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B2" w:rsidRPr="001569A2" w:rsidRDefault="00C22DB2" w:rsidP="00C22D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ВІДДІЛ ОСВІТИ БУЧАНСЬКОЇ МІСЬКОЇ РАДИ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БУЧАНСЬКИЙ ЗАКЛАД  ДОШКІЛЬНОЇ ОСВІТИ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КОМБІНОВАНОГО ТИПУ  </w:t>
      </w:r>
      <w:r w:rsidRPr="001569A2">
        <w:rPr>
          <w:rFonts w:ascii="Times New Roman" w:hAnsi="Times New Roman"/>
          <w:b/>
          <w:sz w:val="24"/>
          <w:szCs w:val="24"/>
          <w:lang w:val="uk-UA"/>
        </w:rPr>
        <w:t>№7 «ПЕРЛИНКА»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БУЧАНСЬКОЇ МІСЬКОЇ РАДИ КИЇВСЬКОЇ ОБЛАСТІ</w:t>
      </w:r>
    </w:p>
    <w:p w:rsidR="00B326A1" w:rsidRPr="001569A2" w:rsidRDefault="00B326A1" w:rsidP="00B326A1">
      <w:pPr>
        <w:pStyle w:val="a3"/>
        <w:jc w:val="center"/>
        <w:rPr>
          <w:rFonts w:ascii="Times New Roman" w:hAnsi="Times New Roman"/>
          <w:b/>
          <w:spacing w:val="40"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spacing w:val="40"/>
          <w:sz w:val="24"/>
          <w:szCs w:val="24"/>
          <w:lang w:val="uk-UA"/>
        </w:rPr>
        <w:t>БУЧАНСЬКИЙ ЗДО</w:t>
      </w:r>
      <w:r w:rsidRPr="001569A2">
        <w:rPr>
          <w:rFonts w:ascii="Times New Roman" w:hAnsi="Times New Roman"/>
          <w:b/>
          <w:spacing w:val="40"/>
          <w:sz w:val="24"/>
          <w:szCs w:val="24"/>
          <w:lang w:val="uk-UA"/>
        </w:rPr>
        <w:t xml:space="preserve"> №7 «ПЕРЛИНКА»)</w:t>
      </w:r>
    </w:p>
    <w:p w:rsidR="00C22DB2" w:rsidRPr="001569A2" w:rsidRDefault="00C22DB2" w:rsidP="00C22D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22DB2" w:rsidRPr="001569A2" w:rsidRDefault="00C22DB2" w:rsidP="00C22D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569A2">
        <w:rPr>
          <w:rFonts w:ascii="Times New Roman" w:hAnsi="Times New Roman"/>
          <w:b/>
          <w:sz w:val="24"/>
          <w:szCs w:val="24"/>
          <w:lang w:val="uk-UA"/>
        </w:rPr>
        <w:t>Н А К А З</w:t>
      </w:r>
    </w:p>
    <w:p w:rsidR="00E901DE" w:rsidRPr="00C22DB2" w:rsidRDefault="00E901DE" w:rsidP="00E901D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901DE" w:rsidRPr="000D1E7A" w:rsidRDefault="00A36AFD" w:rsidP="00E901D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02</w:t>
      </w:r>
      <w:r w:rsidR="00F761D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.09</w:t>
      </w:r>
      <w:r w:rsidR="00E901DE" w:rsidRPr="002A354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7E5A35">
        <w:rPr>
          <w:rFonts w:ascii="Times New Roman" w:hAnsi="Times New Roman" w:cs="Times New Roman"/>
          <w:b/>
          <w:sz w:val="24"/>
          <w:szCs w:val="24"/>
          <w:lang w:val="uk-UA"/>
        </w:rPr>
        <w:t>м. Буча</w:t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</w:t>
      </w:r>
      <w:r w:rsidR="007E5A35" w:rsidRPr="002A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E901DE" w:rsidRPr="002A35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№</w:t>
      </w:r>
      <w:r w:rsidR="00E901DE">
        <w:rPr>
          <w:rFonts w:ascii="Times New Roman" w:hAnsi="Times New Roman" w:cs="Times New Roman"/>
          <w:b/>
          <w:sz w:val="24"/>
          <w:szCs w:val="24"/>
          <w:lang w:val="uk-UA"/>
        </w:rPr>
        <w:t>01-08/</w:t>
      </w:r>
      <w:r w:rsidR="00725288">
        <w:rPr>
          <w:rFonts w:ascii="Times New Roman" w:hAnsi="Times New Roman" w:cs="Times New Roman"/>
          <w:b/>
          <w:sz w:val="24"/>
          <w:szCs w:val="24"/>
          <w:lang w:val="uk-UA"/>
        </w:rPr>
        <w:t>71</w:t>
      </w:r>
      <w:r w:rsidR="00E901DE">
        <w:rPr>
          <w:rFonts w:ascii="Times New Roman" w:hAnsi="Times New Roman" w:cs="Times New Roman"/>
          <w:b/>
          <w:sz w:val="24"/>
          <w:szCs w:val="24"/>
          <w:lang w:val="uk-UA"/>
        </w:rPr>
        <w:t>-О</w:t>
      </w:r>
    </w:p>
    <w:p w:rsidR="00E901DE" w:rsidRPr="002A354E" w:rsidRDefault="00E901DE" w:rsidP="00E901D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F3111" w:rsidRPr="00162ACF" w:rsidRDefault="002E5820" w:rsidP="002E5820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організацію та вартість харчування дітей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ЗДО №7 «Перлинка»</w:t>
      </w:r>
      <w:r w:rsidRPr="002E58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2024/2025н.р.</w:t>
      </w:r>
    </w:p>
    <w:p w:rsidR="000F3111" w:rsidRPr="00162ACF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F3111" w:rsidRPr="0036251A" w:rsidRDefault="000F3111" w:rsidP="000F311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51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Відповідно до </w:t>
      </w:r>
      <w:r w:rsidRPr="003625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статті 35 Закону України «Про дошкільну </w:t>
      </w:r>
      <w:r w:rsidRPr="003625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освіту» від 11.07.2001 р.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36251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№ 2628-Ш (із змінами),</w:t>
      </w:r>
      <w:r w:rsidRPr="003625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на виконання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</w:t>
      </w:r>
      <w:r w:rsidRPr="003625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362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Інструкції з організації харчуван</w:t>
      </w:r>
      <w:r w:rsidRPr="0036251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ня дітей у дошкільних навчальних закладах, затвердженої наказом </w:t>
      </w:r>
      <w:r w:rsidRPr="0036251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Міністерства освіти і науки України та Міністерства охорони здоров'я </w:t>
      </w:r>
      <w:r w:rsidRPr="00362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України від 17.04.2006 р.№ 298/227, з метою </w:t>
      </w:r>
      <w:r w:rsidRPr="0036251A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дітей дошкільного віку повноцінним збалансованим харчуванням,</w:t>
      </w:r>
      <w:r w:rsidRPr="003625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врегулювання організації харчування дітей з огляду на принципи здорового харчування, </w:t>
      </w:r>
      <w:r w:rsidRPr="00362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враховуючи </w:t>
      </w:r>
      <w:r w:rsidRPr="0036251A">
        <w:rPr>
          <w:rFonts w:ascii="Times New Roman" w:hAnsi="Times New Roman" w:cs="Times New Roman"/>
          <w:sz w:val="24"/>
          <w:szCs w:val="24"/>
          <w:lang w:val="uk-UA"/>
        </w:rPr>
        <w:t xml:space="preserve">рішення  виконкому </w:t>
      </w:r>
      <w:proofErr w:type="spellStart"/>
      <w:r w:rsidRPr="0036251A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3625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20 квітня 2021р. №207 «Про встановлення вартості  харчування дітей, які відвідують заклади дошкільної освіти, що  фінансуються з бюджету </w:t>
      </w:r>
      <w:proofErr w:type="spellStart"/>
      <w:r w:rsidRPr="0036251A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3625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2021 рік», наказу відділу освіти </w:t>
      </w:r>
      <w:proofErr w:type="spellStart"/>
      <w:r w:rsidRPr="0036251A">
        <w:rPr>
          <w:rFonts w:ascii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36251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30.08.2021 №222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625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організацію  харчування дітей, які відвідують заклади дошкільної освіти </w:t>
      </w:r>
      <w:proofErr w:type="spellStart"/>
      <w:r w:rsidRPr="0036251A">
        <w:rPr>
          <w:rFonts w:ascii="Times New Roman" w:eastAsia="Times New Roman" w:hAnsi="Times New Roman" w:cs="Times New Roman"/>
          <w:sz w:val="24"/>
          <w:szCs w:val="24"/>
          <w:lang w:val="uk-UA"/>
        </w:rPr>
        <w:t>Бучанської</w:t>
      </w:r>
      <w:proofErr w:type="spellEnd"/>
      <w:r w:rsidRPr="003625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»,</w:t>
      </w:r>
      <w:r w:rsidRPr="003625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F3111" w:rsidRPr="0036251A" w:rsidRDefault="000F3111" w:rsidP="000F31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F3111" w:rsidRPr="00162ACF" w:rsidRDefault="000F3111" w:rsidP="000F31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162A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НАКАЗУЮ: 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>Організувати у 2024/2025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харчування дітей у закладі дошкільної освіти  відповідно до нормативно-правових актів.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2. Нести особисту відповідальність за організацію повноцінного і якісного харчування дітей та за своєчасне надходження батьківської плати. 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3. Затвердити режим харчування та графік видачі страв з роздаткового пункту</w:t>
      </w:r>
      <w:r w:rsidRPr="00C6104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на групи.</w:t>
      </w:r>
    </w:p>
    <w:p w:rsidR="000F3111" w:rsidRPr="00C6104A" w:rsidRDefault="000F3111" w:rsidP="000F311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Додаток1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4. Призначити відповідальними за харчування вихо</w:t>
      </w:r>
      <w:r>
        <w:rPr>
          <w:rFonts w:ascii="Times New Roman" w:hAnsi="Times New Roman" w:cs="Times New Roman"/>
          <w:sz w:val="24"/>
          <w:szCs w:val="24"/>
          <w:lang w:val="uk-UA"/>
        </w:rPr>
        <w:t>вателя-методиста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C6104A">
        <w:rPr>
          <w:rFonts w:ascii="Times New Roman" w:hAnsi="Times New Roman" w:cs="Times New Roman"/>
          <w:b/>
          <w:sz w:val="24"/>
          <w:szCs w:val="24"/>
          <w:lang w:val="uk-UA"/>
        </w:rPr>
        <w:t>Затвердити комісію бракеражу готової продукції:</w:t>
      </w:r>
    </w:p>
    <w:p w:rsidR="000F3111" w:rsidRPr="00FA6333" w:rsidRDefault="000F3111" w:rsidP="000F31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- 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рша медична 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 xml:space="preserve">сестра </w:t>
      </w:r>
      <w:r w:rsidR="00A36AFD" w:rsidRPr="00FA6333">
        <w:rPr>
          <w:rFonts w:ascii="Times New Roman" w:hAnsi="Times New Roman" w:cs="Times New Roman"/>
          <w:b/>
          <w:sz w:val="24"/>
          <w:szCs w:val="24"/>
          <w:lang w:val="uk-UA"/>
        </w:rPr>
        <w:t>Нагорна В.О.</w:t>
      </w:r>
    </w:p>
    <w:p w:rsidR="00FA6333" w:rsidRPr="00C6104A" w:rsidRDefault="00FA6333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-кухар </w:t>
      </w:r>
      <w:proofErr w:type="spellStart"/>
      <w:r w:rsidRPr="00FA6333">
        <w:rPr>
          <w:rFonts w:ascii="Times New Roman" w:hAnsi="Times New Roman" w:cs="Times New Roman"/>
          <w:b/>
          <w:sz w:val="24"/>
          <w:szCs w:val="24"/>
          <w:lang w:val="uk-UA"/>
        </w:rPr>
        <w:t>Семенцьова</w:t>
      </w:r>
      <w:proofErr w:type="spellEnd"/>
      <w:r w:rsidRPr="00FA63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Л.П.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2628">
        <w:rPr>
          <w:rFonts w:ascii="Times New Roman" w:hAnsi="Times New Roman" w:cs="Times New Roman"/>
          <w:sz w:val="24"/>
          <w:szCs w:val="24"/>
          <w:lang w:val="uk-UA"/>
        </w:rPr>
        <w:t>вихователь-методист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C6104A">
        <w:rPr>
          <w:rFonts w:ascii="Times New Roman" w:hAnsi="Times New Roman" w:cs="Times New Roman"/>
          <w:b/>
          <w:sz w:val="24"/>
          <w:szCs w:val="24"/>
          <w:lang w:val="uk-UA"/>
        </w:rPr>
        <w:t>Комісії бракеражу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готової продукції проводити оцінювання якості страв відповідно до вимог чинного законодавства. Знімати  пробу визначаючи їх температуру,   консистенцію,  запах. </w:t>
      </w:r>
      <w:r>
        <w:rPr>
          <w:rFonts w:ascii="Times New Roman" w:hAnsi="Times New Roman" w:cs="Times New Roman"/>
          <w:sz w:val="24"/>
          <w:szCs w:val="24"/>
          <w:lang w:val="uk-UA"/>
        </w:rPr>
        <w:t>Кожну частину страви оцінювати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за такими критеріями:  готовність,  форма нарізки, відповідність рецептурі.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7. Старшій  медичній  сестрі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AFD">
        <w:rPr>
          <w:rFonts w:ascii="Times New Roman" w:hAnsi="Times New Roman" w:cs="Times New Roman"/>
          <w:b/>
          <w:sz w:val="24"/>
          <w:szCs w:val="24"/>
          <w:lang w:val="uk-UA"/>
        </w:rPr>
        <w:t>Нагорній В.О.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7.1. щодня розміщувати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завірене керівником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щоденне меню із зазначенням виходу кожної страви поруч з вікном видачі їжі з роздаткового пункту та в інформаційних куточках для батьків.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lastRenderedPageBreak/>
        <w:t>7.2. контролювати санітарний стан роздаткового пункту, груп закладу освіти.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7.3. контролювати своєчасне проходження медичних оглядів та санітарних мінімумів працівниками.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7.4.контролювати дотримання правил особистої гігієни персоналом, перевіряти наявність гнійничкових захворювань і гострих респіраторних інфекцій у працівників роздаткового пункту, про що зазначати в Журналі здоров'я працівників харчоблоку.</w:t>
      </w:r>
    </w:p>
    <w:p w:rsidR="000F3111" w:rsidRDefault="000F3111" w:rsidP="000F3111">
      <w:pPr>
        <w:pStyle w:val="a3"/>
        <w:jc w:val="both"/>
        <w:rPr>
          <w:rStyle w:val="Calibri"/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Style w:val="Calibri"/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Style w:val="Calibri"/>
          <w:rFonts w:ascii="Times New Roman" w:hAnsi="Times New Roman" w:cs="Times New Roman"/>
          <w:sz w:val="24"/>
          <w:szCs w:val="24"/>
          <w:lang w:val="uk-UA"/>
        </w:rPr>
        <w:t>8. Кухарю</w:t>
      </w:r>
      <w:r>
        <w:rPr>
          <w:rStyle w:val="Calibri"/>
          <w:rFonts w:ascii="Times New Roman" w:hAnsi="Times New Roman" w:cs="Times New Roman"/>
          <w:sz w:val="24"/>
          <w:szCs w:val="24"/>
          <w:lang w:val="uk-UA"/>
        </w:rPr>
        <w:t>,</w:t>
      </w:r>
      <w:r w:rsidRPr="00C6104A">
        <w:rPr>
          <w:rStyle w:val="Calibri"/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B0CD8">
        <w:rPr>
          <w:rStyle w:val="Calibri"/>
          <w:rFonts w:ascii="Times New Roman" w:hAnsi="Times New Roman" w:cs="Times New Roman"/>
          <w:b/>
          <w:sz w:val="24"/>
          <w:szCs w:val="24"/>
          <w:lang w:val="uk-UA"/>
        </w:rPr>
        <w:t>Семенцовій</w:t>
      </w:r>
      <w:proofErr w:type="spellEnd"/>
      <w:r w:rsidRPr="00AB0CD8">
        <w:rPr>
          <w:rStyle w:val="Calibri"/>
          <w:rFonts w:ascii="Times New Roman" w:hAnsi="Times New Roman" w:cs="Times New Roman"/>
          <w:b/>
          <w:sz w:val="24"/>
          <w:szCs w:val="24"/>
          <w:lang w:val="uk-UA"/>
        </w:rPr>
        <w:t xml:space="preserve"> Л. П.: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8.1. видавати готові страви тільки після зняття проби медичною сестрою та з її дозволу, відповідно до затвердженого графіка видачі їжі з роздаткового пункту на групи, тільки в посуд із відповідним маркуванням.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8.2.. не допускати на роздаткового пункту</w:t>
      </w:r>
      <w:r w:rsidRPr="00C6104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сторонніх осіб, персонал без санітарного одягу.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8.3. власним підписом засвідчувати у Журналі здоров'я працівників харчоблоку відсутність </w:t>
      </w:r>
      <w:proofErr w:type="spellStart"/>
      <w:r w:rsidRPr="00C6104A">
        <w:rPr>
          <w:rFonts w:ascii="Times New Roman" w:hAnsi="Times New Roman" w:cs="Times New Roman"/>
          <w:sz w:val="24"/>
          <w:szCs w:val="24"/>
          <w:lang w:val="uk-UA"/>
        </w:rPr>
        <w:t>дисфункції</w:t>
      </w:r>
      <w:proofErr w:type="spellEnd"/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кишечника та гострих респіраторних інфекцій.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8.4. використовувати тільки за призначенням обладнання, посуд та інвентар роздаткового пункту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9. Помічникам вихователів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0CD8">
        <w:rPr>
          <w:rFonts w:ascii="Times New Roman" w:hAnsi="Times New Roman" w:cs="Times New Roman"/>
          <w:i/>
          <w:sz w:val="24"/>
          <w:szCs w:val="24"/>
          <w:lang w:val="uk-UA"/>
        </w:rPr>
        <w:t>(постійно):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9.1. отримувати їжу на групи  лише у промаркованих закритих кришками відрах і каструлях відповідно до затвердженого графіка в чистому санітарному одязі, чистими руками.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9.2. сервірувати столи відповідно до меню перед кожним прийманням їжі.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9.3. здійснювати видачу готових страв та окремих продуктів, враховуючи потреби кожної дитини, видавати дітям страви у повному об'ємі згідно з інструкцією.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10. Вихователям груп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0CD8">
        <w:rPr>
          <w:rFonts w:ascii="Times New Roman" w:hAnsi="Times New Roman" w:cs="Times New Roman"/>
          <w:i/>
          <w:sz w:val="24"/>
          <w:szCs w:val="24"/>
          <w:lang w:val="uk-UA"/>
        </w:rPr>
        <w:t>(постійно):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10.1. приділяти увагу формуванню культурно-гігієнічних навичок під час вживання їжі.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10.2. вчити дітей правильно користуватись виделкою, </w:t>
      </w:r>
      <w:proofErr w:type="spellStart"/>
      <w:r w:rsidRPr="00C6104A">
        <w:rPr>
          <w:rFonts w:ascii="Times New Roman" w:hAnsi="Times New Roman" w:cs="Times New Roman"/>
          <w:sz w:val="24"/>
          <w:szCs w:val="24"/>
          <w:lang w:val="uk-UA"/>
        </w:rPr>
        <w:t>ножем</w:t>
      </w:r>
      <w:proofErr w:type="spellEnd"/>
      <w:r w:rsidRPr="00C6104A">
        <w:rPr>
          <w:rFonts w:ascii="Times New Roman" w:hAnsi="Times New Roman" w:cs="Times New Roman"/>
          <w:sz w:val="24"/>
          <w:szCs w:val="24"/>
          <w:lang w:val="uk-UA"/>
        </w:rPr>
        <w:t>, серветкою, привчати дітей сідати за стіл в охайному вигляді, з чистими руками; вчити дітей їсти охайно, сидіти за столом правильно.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10.3.закріпити за кожною дитиною постійне місце за столом, розмір стола та стільця підбирати відповідно до зросту дитини.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10.4. дотримуватись режиму харчування дітей.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Style w:val="-1pt"/>
          <w:rFonts w:ascii="Times New Roman" w:hAnsi="Times New Roman"/>
          <w:sz w:val="24"/>
          <w:szCs w:val="24"/>
          <w:lang w:val="uk-UA"/>
        </w:rPr>
        <w:t xml:space="preserve">10.5.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вчити дітей, починаючи з чотирирічного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іку, чергувати в групі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під час приймання їжі з використанням санітарного одягу.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10.6. не садити дітей за столи до закінчення сервірування.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10.7. питання раціонального харчування розглянути на батьківських зборах, розмістити в інформаційних куточках для батьків рекомендації щодо організації харчування вдома.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11. Заборонит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приносити батькам у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для частування дітей кремові вироби  (торти, тістечка) морозиво, напої, зокрема газовані, тощо.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12. Тримати на контрол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>і забезпечення з 01 вересня 2024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року вартість харчування однієї дитини, яка відвідує заклад дошкільної освіти  в такому розмірі: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>для дітей групи раннього та молодшого д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>ошкільного віку (до 4 років) – 79,67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грн.  за один день;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12.2. для дітей середнього та старшого дошкільного 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>віку (від 4 до 6 (7) років) – 97,67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грн. за один день.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Дотримуватись плати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 xml:space="preserve"> з 01 вересня 2024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року для батьків або осіб, які їх замінюють,  за перебування дітей у закладі дошкільної освіти в такому розмірі: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13.1.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за один день відвідування для дітей групи раннього та молодшого дошкільног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 xml:space="preserve">о віку - до 4 років – 71.70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грн  для дітей середнього та старшого дошкільного вік</w:t>
      </w:r>
      <w:r w:rsidR="00A36AFD">
        <w:rPr>
          <w:rFonts w:ascii="Times New Roman" w:hAnsi="Times New Roman" w:cs="Times New Roman"/>
          <w:sz w:val="24"/>
          <w:szCs w:val="24"/>
          <w:lang w:val="uk-UA"/>
        </w:rPr>
        <w:t>у – від 4-х до 6 (7) років  - 87.90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грн. за один день відвідування дитиною закладу дошкільної освіти;</w:t>
      </w: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14. </w:t>
      </w:r>
      <w:r w:rsidRPr="00C6104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Заслуховувати питання 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>
        <w:rPr>
          <w:rFonts w:ascii="Times New Roman" w:hAnsi="Times New Roman" w:cs="Times New Roman"/>
          <w:sz w:val="24"/>
          <w:szCs w:val="24"/>
          <w:lang w:val="uk-UA"/>
        </w:rPr>
        <w:t>ї харчування вихованців закладу</w:t>
      </w: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 на нарадах, раді закладу, батьківських зборах </w:t>
      </w:r>
    </w:p>
    <w:p w:rsidR="000F3111" w:rsidRPr="00C6104A" w:rsidRDefault="000F3111" w:rsidP="000F311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 1 раз на квартал</w:t>
      </w:r>
    </w:p>
    <w:p w:rsidR="000F3111" w:rsidRPr="00C6104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104A">
        <w:rPr>
          <w:rFonts w:ascii="Times New Roman" w:hAnsi="Times New Roman" w:cs="Times New Roman"/>
          <w:sz w:val="24"/>
          <w:szCs w:val="24"/>
          <w:lang w:val="uk-UA"/>
        </w:rPr>
        <w:t xml:space="preserve">15. Контроль за виконанням даного наказу залишаю за собою.      </w:t>
      </w:r>
    </w:p>
    <w:p w:rsidR="000F3111" w:rsidRPr="001A656A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111" w:rsidRDefault="000F3111" w:rsidP="000F31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111" w:rsidRPr="00F22628" w:rsidRDefault="00F22628" w:rsidP="000F3111">
      <w:pPr>
        <w:pStyle w:val="a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</w:pPr>
      <w:r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>В. о. д</w:t>
      </w:r>
      <w:r w:rsidR="000F3111"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>иректор</w:t>
      </w:r>
      <w:r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>а</w:t>
      </w:r>
      <w:r w:rsidR="000F3111"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                          </w:t>
      </w:r>
      <w:r w:rsidRPr="00F226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Людмила СТОЛЯР</w:t>
      </w:r>
    </w:p>
    <w:p w:rsidR="008961FC" w:rsidRDefault="008961FC" w:rsidP="008961F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8961FC" w:rsidRDefault="008961FC" w:rsidP="008961F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89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7E0"/>
    <w:multiLevelType w:val="hybridMultilevel"/>
    <w:tmpl w:val="930223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23F7"/>
    <w:multiLevelType w:val="hybridMultilevel"/>
    <w:tmpl w:val="89F4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624F"/>
    <w:multiLevelType w:val="hybridMultilevel"/>
    <w:tmpl w:val="8E4429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5C56"/>
    <w:multiLevelType w:val="multilevel"/>
    <w:tmpl w:val="F25427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18C2107E"/>
    <w:multiLevelType w:val="hybridMultilevel"/>
    <w:tmpl w:val="DC16B448"/>
    <w:lvl w:ilvl="0" w:tplc="67DE10FC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298B"/>
    <w:multiLevelType w:val="hybridMultilevel"/>
    <w:tmpl w:val="3AD45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3C0B"/>
    <w:multiLevelType w:val="multilevel"/>
    <w:tmpl w:val="27B01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F90679"/>
    <w:multiLevelType w:val="multilevel"/>
    <w:tmpl w:val="D9D6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F007C45"/>
    <w:multiLevelType w:val="hybridMultilevel"/>
    <w:tmpl w:val="53485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50F4B"/>
    <w:multiLevelType w:val="multilevel"/>
    <w:tmpl w:val="36BAEF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F574BF"/>
    <w:multiLevelType w:val="hybridMultilevel"/>
    <w:tmpl w:val="38520B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3602"/>
    <w:multiLevelType w:val="hybridMultilevel"/>
    <w:tmpl w:val="3F866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08F"/>
    <w:multiLevelType w:val="multilevel"/>
    <w:tmpl w:val="800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C422EE"/>
    <w:multiLevelType w:val="hybridMultilevel"/>
    <w:tmpl w:val="859E91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7277"/>
    <w:multiLevelType w:val="hybridMultilevel"/>
    <w:tmpl w:val="05F4A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11A5D"/>
    <w:multiLevelType w:val="multilevel"/>
    <w:tmpl w:val="E1F411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FE2AD9"/>
    <w:multiLevelType w:val="multilevel"/>
    <w:tmpl w:val="ECAC1A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7"/>
  </w:num>
  <w:num w:numId="7">
    <w:abstractNumId w:val="9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1F"/>
    <w:rsid w:val="0003523A"/>
    <w:rsid w:val="000469F6"/>
    <w:rsid w:val="00055A8D"/>
    <w:rsid w:val="00075E3E"/>
    <w:rsid w:val="000B3AB1"/>
    <w:rsid w:val="000C198F"/>
    <w:rsid w:val="000D20DB"/>
    <w:rsid w:val="000F3111"/>
    <w:rsid w:val="0012536F"/>
    <w:rsid w:val="00140D4B"/>
    <w:rsid w:val="001569A2"/>
    <w:rsid w:val="00182002"/>
    <w:rsid w:val="00183800"/>
    <w:rsid w:val="001B74C0"/>
    <w:rsid w:val="001B78AF"/>
    <w:rsid w:val="001E22B7"/>
    <w:rsid w:val="001F0921"/>
    <w:rsid w:val="001F371E"/>
    <w:rsid w:val="0022163C"/>
    <w:rsid w:val="00230771"/>
    <w:rsid w:val="0028027F"/>
    <w:rsid w:val="002A354E"/>
    <w:rsid w:val="002A5FDB"/>
    <w:rsid w:val="002E5820"/>
    <w:rsid w:val="00300994"/>
    <w:rsid w:val="00327F61"/>
    <w:rsid w:val="003374A5"/>
    <w:rsid w:val="003406D2"/>
    <w:rsid w:val="003D222A"/>
    <w:rsid w:val="003F1204"/>
    <w:rsid w:val="003F6D06"/>
    <w:rsid w:val="004126A0"/>
    <w:rsid w:val="0042630D"/>
    <w:rsid w:val="00492743"/>
    <w:rsid w:val="00496B92"/>
    <w:rsid w:val="00501D1F"/>
    <w:rsid w:val="005341B8"/>
    <w:rsid w:val="00580948"/>
    <w:rsid w:val="00590275"/>
    <w:rsid w:val="005D25E8"/>
    <w:rsid w:val="005D3A96"/>
    <w:rsid w:val="005E69C9"/>
    <w:rsid w:val="005F3498"/>
    <w:rsid w:val="0061559E"/>
    <w:rsid w:val="00615ABD"/>
    <w:rsid w:val="006706D7"/>
    <w:rsid w:val="006E0272"/>
    <w:rsid w:val="006F1304"/>
    <w:rsid w:val="00725288"/>
    <w:rsid w:val="00726D0D"/>
    <w:rsid w:val="007A73C2"/>
    <w:rsid w:val="007E129D"/>
    <w:rsid w:val="007E5A35"/>
    <w:rsid w:val="007F7DF8"/>
    <w:rsid w:val="00801A55"/>
    <w:rsid w:val="00811C36"/>
    <w:rsid w:val="0083054F"/>
    <w:rsid w:val="00831C46"/>
    <w:rsid w:val="00845C7D"/>
    <w:rsid w:val="00845DCA"/>
    <w:rsid w:val="00876010"/>
    <w:rsid w:val="0089098A"/>
    <w:rsid w:val="008961FC"/>
    <w:rsid w:val="008B2F5C"/>
    <w:rsid w:val="008C4007"/>
    <w:rsid w:val="00985722"/>
    <w:rsid w:val="009A3533"/>
    <w:rsid w:val="009A6944"/>
    <w:rsid w:val="009D28AD"/>
    <w:rsid w:val="009E4498"/>
    <w:rsid w:val="00A36AFD"/>
    <w:rsid w:val="00A4231E"/>
    <w:rsid w:val="00A46F1E"/>
    <w:rsid w:val="00A619F8"/>
    <w:rsid w:val="00A61CDC"/>
    <w:rsid w:val="00AB762C"/>
    <w:rsid w:val="00AC56D9"/>
    <w:rsid w:val="00AD1928"/>
    <w:rsid w:val="00AE10B5"/>
    <w:rsid w:val="00AF48DA"/>
    <w:rsid w:val="00AF5BE2"/>
    <w:rsid w:val="00B326A1"/>
    <w:rsid w:val="00B7006A"/>
    <w:rsid w:val="00B84985"/>
    <w:rsid w:val="00BB79C1"/>
    <w:rsid w:val="00BD3A0C"/>
    <w:rsid w:val="00C117F3"/>
    <w:rsid w:val="00C22DB2"/>
    <w:rsid w:val="00C45315"/>
    <w:rsid w:val="00C51A0A"/>
    <w:rsid w:val="00C670D7"/>
    <w:rsid w:val="00C73EE5"/>
    <w:rsid w:val="00C85871"/>
    <w:rsid w:val="00CA1C97"/>
    <w:rsid w:val="00CB2D6A"/>
    <w:rsid w:val="00CE31AC"/>
    <w:rsid w:val="00D519D7"/>
    <w:rsid w:val="00D63F33"/>
    <w:rsid w:val="00D67CA4"/>
    <w:rsid w:val="00D70030"/>
    <w:rsid w:val="00DA1775"/>
    <w:rsid w:val="00DA7C83"/>
    <w:rsid w:val="00DD08FF"/>
    <w:rsid w:val="00DD6CD5"/>
    <w:rsid w:val="00DF3F9A"/>
    <w:rsid w:val="00E2362D"/>
    <w:rsid w:val="00E52BAB"/>
    <w:rsid w:val="00E579DA"/>
    <w:rsid w:val="00E8471E"/>
    <w:rsid w:val="00E901DE"/>
    <w:rsid w:val="00EB7CD8"/>
    <w:rsid w:val="00EE280F"/>
    <w:rsid w:val="00EE4E45"/>
    <w:rsid w:val="00F05844"/>
    <w:rsid w:val="00F20210"/>
    <w:rsid w:val="00F22628"/>
    <w:rsid w:val="00F3176E"/>
    <w:rsid w:val="00F761D4"/>
    <w:rsid w:val="00F76614"/>
    <w:rsid w:val="00F90F01"/>
    <w:rsid w:val="00F92445"/>
    <w:rsid w:val="00FA633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8051"/>
  <w15:docId w15:val="{BAB61A32-A387-41F6-B6D4-733DC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D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8380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D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rsid w:val="00E90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E5A35"/>
    <w:rPr>
      <w:b/>
      <w:bCs/>
    </w:rPr>
  </w:style>
  <w:style w:type="character" w:customStyle="1" w:styleId="apple-converted-space">
    <w:name w:val="apple-converted-space"/>
    <w:basedOn w:val="a0"/>
    <w:rsid w:val="002A354E"/>
  </w:style>
  <w:style w:type="paragraph" w:styleId="a6">
    <w:name w:val="List Paragraph"/>
    <w:basedOn w:val="a"/>
    <w:uiPriority w:val="34"/>
    <w:qFormat/>
    <w:rsid w:val="00F90F01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C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C4007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8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Normal (Web)"/>
    <w:basedOn w:val="a"/>
    <w:uiPriority w:val="99"/>
    <w:unhideWhenUsed/>
    <w:rsid w:val="0018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ibri">
    <w:name w:val="Основний текст + Calibri"/>
    <w:aliases w:val="11 pt"/>
    <w:basedOn w:val="a0"/>
    <w:uiPriority w:val="99"/>
    <w:rsid w:val="000F3111"/>
    <w:rPr>
      <w:rFonts w:ascii="Calibri" w:hAnsi="Calibri" w:cs="Calibri"/>
      <w:spacing w:val="0"/>
      <w:sz w:val="22"/>
      <w:szCs w:val="22"/>
    </w:rPr>
  </w:style>
  <w:style w:type="character" w:customStyle="1" w:styleId="-1pt">
    <w:name w:val="Основний текст + Інтервал -1 pt"/>
    <w:basedOn w:val="a0"/>
    <w:uiPriority w:val="99"/>
    <w:rsid w:val="000F3111"/>
    <w:rPr>
      <w:rFonts w:cs="Times New Roman"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Like</cp:lastModifiedBy>
  <cp:revision>16</cp:revision>
  <cp:lastPrinted>2024-09-20T06:18:00Z</cp:lastPrinted>
  <dcterms:created xsi:type="dcterms:W3CDTF">2023-09-03T15:37:00Z</dcterms:created>
  <dcterms:modified xsi:type="dcterms:W3CDTF">2024-09-25T10:04:00Z</dcterms:modified>
</cp:coreProperties>
</file>