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A5" w:rsidRDefault="00DA5984" w:rsidP="008C33A5">
      <w:pPr>
        <w:pStyle w:val="a3"/>
        <w:jc w:val="center"/>
        <w:rPr>
          <w:rFonts w:ascii="Times New Roman" w:hAnsi="Times New Roman" w:cs="Times New Roman"/>
          <w:b/>
          <w:sz w:val="28"/>
          <w:szCs w:val="28"/>
          <w:lang w:val="uk-UA"/>
        </w:rPr>
      </w:pPr>
      <w:r w:rsidRPr="008C33A5">
        <w:rPr>
          <w:rFonts w:ascii="Times New Roman" w:hAnsi="Times New Roman" w:cs="Times New Roman"/>
          <w:b/>
          <w:sz w:val="28"/>
          <w:szCs w:val="28"/>
        </w:rPr>
        <w:t>ЗВ</w:t>
      </w:r>
      <w:r w:rsidR="008C33A5" w:rsidRPr="008C33A5">
        <w:rPr>
          <w:rFonts w:ascii="Times New Roman" w:hAnsi="Times New Roman" w:cs="Times New Roman"/>
          <w:b/>
          <w:sz w:val="28"/>
          <w:szCs w:val="28"/>
        </w:rPr>
        <w:t xml:space="preserve">ІТ  ДИРЕКТОРА </w:t>
      </w:r>
      <w:r w:rsidRPr="008C33A5">
        <w:rPr>
          <w:rFonts w:ascii="Times New Roman" w:hAnsi="Times New Roman" w:cs="Times New Roman"/>
          <w:b/>
          <w:sz w:val="28"/>
          <w:szCs w:val="28"/>
        </w:rPr>
        <w:t xml:space="preserve"> ЗАКЛАДУ</w:t>
      </w:r>
      <w:r w:rsidR="008C33A5" w:rsidRPr="008C33A5">
        <w:rPr>
          <w:rFonts w:ascii="Times New Roman" w:hAnsi="Times New Roman" w:cs="Times New Roman"/>
          <w:b/>
          <w:sz w:val="28"/>
          <w:szCs w:val="28"/>
          <w:lang w:val="uk-UA"/>
        </w:rPr>
        <w:t xml:space="preserve"> ДОШКІЛЬНОЇ ОСВІТИ </w:t>
      </w:r>
    </w:p>
    <w:p w:rsidR="00DA5984" w:rsidRPr="008C33A5" w:rsidRDefault="008C33A5" w:rsidP="008C33A5">
      <w:pPr>
        <w:pStyle w:val="a3"/>
        <w:jc w:val="center"/>
        <w:rPr>
          <w:rFonts w:ascii="Times New Roman" w:hAnsi="Times New Roman" w:cs="Times New Roman"/>
          <w:b/>
          <w:sz w:val="28"/>
          <w:szCs w:val="28"/>
        </w:rPr>
      </w:pPr>
      <w:r w:rsidRPr="008C33A5">
        <w:rPr>
          <w:rFonts w:ascii="Times New Roman" w:hAnsi="Times New Roman" w:cs="Times New Roman"/>
          <w:b/>
          <w:sz w:val="28"/>
          <w:szCs w:val="28"/>
          <w:lang w:val="uk-UA"/>
        </w:rPr>
        <w:t>№7</w:t>
      </w:r>
      <w:r w:rsidRPr="008C33A5">
        <w:rPr>
          <w:rFonts w:ascii="Times New Roman" w:hAnsi="Times New Roman" w:cs="Times New Roman"/>
          <w:b/>
          <w:sz w:val="28"/>
          <w:szCs w:val="28"/>
        </w:rPr>
        <w:t xml:space="preserve"> «</w:t>
      </w:r>
      <w:r w:rsidRPr="008C33A5">
        <w:rPr>
          <w:rFonts w:ascii="Times New Roman" w:hAnsi="Times New Roman" w:cs="Times New Roman"/>
          <w:b/>
          <w:sz w:val="28"/>
          <w:szCs w:val="28"/>
          <w:lang w:val="uk-UA"/>
        </w:rPr>
        <w:t>ПЕРЛИНКА</w:t>
      </w:r>
      <w:r w:rsidRPr="008C33A5">
        <w:rPr>
          <w:rFonts w:ascii="Times New Roman" w:hAnsi="Times New Roman" w:cs="Times New Roman"/>
          <w:b/>
          <w:sz w:val="28"/>
          <w:szCs w:val="28"/>
        </w:rPr>
        <w:t xml:space="preserve">» </w:t>
      </w:r>
      <w:r w:rsidRPr="008C33A5">
        <w:rPr>
          <w:rFonts w:ascii="Times New Roman" w:hAnsi="Times New Roman" w:cs="Times New Roman"/>
          <w:b/>
          <w:sz w:val="28"/>
          <w:szCs w:val="28"/>
          <w:lang w:val="uk-UA"/>
        </w:rPr>
        <w:t xml:space="preserve">БУЧАНСЬКОЇ МІСЬКОЇ </w:t>
      </w:r>
      <w:r w:rsidR="00BF131D">
        <w:rPr>
          <w:rFonts w:ascii="Times New Roman" w:hAnsi="Times New Roman" w:cs="Times New Roman"/>
          <w:b/>
          <w:sz w:val="28"/>
          <w:szCs w:val="28"/>
        </w:rPr>
        <w:t xml:space="preserve"> РАДИ   </w:t>
      </w:r>
      <w:r w:rsidR="00DA5984" w:rsidRPr="008C33A5">
        <w:rPr>
          <w:rFonts w:ascii="Times New Roman" w:hAnsi="Times New Roman" w:cs="Times New Roman"/>
          <w:b/>
          <w:sz w:val="28"/>
          <w:szCs w:val="28"/>
        </w:rPr>
        <w:t>ПЕРЕД КОЛЕКТИВО</w:t>
      </w:r>
      <w:r w:rsidRPr="008C33A5">
        <w:rPr>
          <w:rFonts w:ascii="Times New Roman" w:hAnsi="Times New Roman" w:cs="Times New Roman"/>
          <w:b/>
          <w:sz w:val="28"/>
          <w:szCs w:val="28"/>
        </w:rPr>
        <w:t>М ТА ГРОМАДСЬКІСТЮ  </w:t>
      </w:r>
      <w:r w:rsidR="0035310B">
        <w:rPr>
          <w:rFonts w:ascii="Times New Roman" w:hAnsi="Times New Roman" w:cs="Times New Roman"/>
          <w:b/>
          <w:sz w:val="28"/>
          <w:szCs w:val="28"/>
          <w:lang w:val="uk-UA"/>
        </w:rPr>
        <w:t>ЗА 2019</w:t>
      </w:r>
      <w:r w:rsidR="00B74F2D">
        <w:rPr>
          <w:rFonts w:ascii="Times New Roman" w:hAnsi="Times New Roman" w:cs="Times New Roman"/>
          <w:b/>
          <w:sz w:val="28"/>
          <w:szCs w:val="28"/>
          <w:lang w:val="uk-UA"/>
        </w:rPr>
        <w:t xml:space="preserve"> -</w:t>
      </w:r>
      <w:r w:rsidR="0035310B">
        <w:rPr>
          <w:rFonts w:ascii="Times New Roman" w:hAnsi="Times New Roman" w:cs="Times New Roman"/>
          <w:b/>
          <w:sz w:val="28"/>
          <w:szCs w:val="28"/>
          <w:lang w:val="uk-UA"/>
        </w:rPr>
        <w:t xml:space="preserve"> 2020</w:t>
      </w:r>
      <w:r w:rsidRPr="008C33A5">
        <w:rPr>
          <w:rFonts w:ascii="Times New Roman" w:hAnsi="Times New Roman" w:cs="Times New Roman"/>
          <w:b/>
          <w:sz w:val="28"/>
          <w:szCs w:val="28"/>
          <w:lang w:val="uk-UA"/>
        </w:rPr>
        <w:t xml:space="preserve"> Н.Р.</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DA5984" w:rsidRPr="00BF131D" w:rsidRDefault="00DA5984"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Відповідно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Міністрів України від 12 березня 2003р.</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305 (із змінами), наказу Міністерства освіти і науки України «Про запровадження звітування керівників дошкільних, загальноосвітніх, та професійно-</w:t>
      </w:r>
      <w:r w:rsidR="00E3222E">
        <w:rPr>
          <w:rFonts w:ascii="Times New Roman" w:hAnsi="Times New Roman" w:cs="Times New Roman"/>
          <w:sz w:val="28"/>
          <w:szCs w:val="28"/>
          <w:lang w:val="uk-UA"/>
        </w:rPr>
        <w:t>технічних навчальних закладів»</w:t>
      </w:r>
      <w:r w:rsidRPr="00BF131D">
        <w:rPr>
          <w:rFonts w:ascii="Times New Roman" w:hAnsi="Times New Roman" w:cs="Times New Roman"/>
          <w:sz w:val="28"/>
          <w:szCs w:val="28"/>
          <w:lang w:val="uk-UA"/>
        </w:rPr>
        <w:t xml:space="preserve"> від 28 січня 2005р. № 55,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 березня 2005р. № 178 завідувач дошкільного закладу має звітувати про свою діяльність перед педагогічним колективом, батьківським комітетом, радою та громадськістю.</w:t>
      </w:r>
    </w:p>
    <w:p w:rsidR="008C33A5" w:rsidRDefault="008C33A5" w:rsidP="00187B9B">
      <w:pPr>
        <w:pStyle w:val="a3"/>
        <w:spacing w:line="276" w:lineRule="auto"/>
        <w:jc w:val="both"/>
        <w:rPr>
          <w:rFonts w:ascii="Times New Roman" w:hAnsi="Times New Roman" w:cs="Times New Roman"/>
          <w:sz w:val="28"/>
          <w:szCs w:val="28"/>
          <w:lang w:val="uk-UA"/>
        </w:rPr>
      </w:pPr>
    </w:p>
    <w:p w:rsidR="00DA5984" w:rsidRPr="008C33A5" w:rsidRDefault="00DA5984" w:rsidP="00187B9B">
      <w:pPr>
        <w:pStyle w:val="a3"/>
        <w:spacing w:line="276" w:lineRule="auto"/>
        <w:jc w:val="both"/>
        <w:rPr>
          <w:rFonts w:ascii="Times New Roman" w:hAnsi="Times New Roman" w:cs="Times New Roman"/>
          <w:b/>
          <w:sz w:val="28"/>
          <w:szCs w:val="28"/>
          <w:lang w:val="uk-UA"/>
        </w:rPr>
      </w:pPr>
      <w:r w:rsidRPr="008C33A5">
        <w:rPr>
          <w:rFonts w:ascii="Times New Roman" w:hAnsi="Times New Roman" w:cs="Times New Roman"/>
          <w:b/>
          <w:sz w:val="28"/>
          <w:szCs w:val="28"/>
          <w:lang w:val="uk-UA"/>
        </w:rPr>
        <w:t>Мета звітування:</w:t>
      </w:r>
    </w:p>
    <w:p w:rsidR="00DA5984" w:rsidRPr="008C33A5" w:rsidRDefault="00DA5984" w:rsidP="00187B9B">
      <w:pPr>
        <w:pStyle w:val="a3"/>
        <w:spacing w:line="276" w:lineRule="auto"/>
        <w:jc w:val="both"/>
        <w:rPr>
          <w:rFonts w:ascii="Times New Roman" w:hAnsi="Times New Roman" w:cs="Times New Roman"/>
          <w:sz w:val="28"/>
          <w:szCs w:val="28"/>
          <w:lang w:val="uk-UA"/>
        </w:rPr>
      </w:pPr>
      <w:r w:rsidRPr="00DA5984">
        <w:rPr>
          <w:rFonts w:ascii="Times New Roman" w:hAnsi="Times New Roman" w:cs="Times New Roman"/>
          <w:sz w:val="28"/>
          <w:szCs w:val="28"/>
        </w:rPr>
        <w:t> </w:t>
      </w:r>
      <w:r w:rsidR="008C33A5">
        <w:rPr>
          <w:rFonts w:ascii="Times New Roman" w:hAnsi="Times New Roman" w:cs="Times New Roman"/>
          <w:sz w:val="28"/>
          <w:szCs w:val="28"/>
          <w:lang w:val="uk-UA"/>
        </w:rPr>
        <w:tab/>
      </w:r>
      <w:r w:rsidRPr="008C33A5">
        <w:rPr>
          <w:rFonts w:ascii="Times New Roman" w:hAnsi="Times New Roman" w:cs="Times New Roman"/>
          <w:sz w:val="28"/>
          <w:szCs w:val="28"/>
          <w:lang w:val="uk-UA"/>
        </w:rPr>
        <w:t xml:space="preserve">Подальше утвердження відкритої та прозорої демократичної державно – громадської системи </w:t>
      </w:r>
      <w:r w:rsidR="008C33A5">
        <w:rPr>
          <w:rFonts w:ascii="Times New Roman" w:hAnsi="Times New Roman" w:cs="Times New Roman"/>
          <w:sz w:val="28"/>
          <w:szCs w:val="28"/>
          <w:lang w:val="uk-UA"/>
        </w:rPr>
        <w:t xml:space="preserve">управління </w:t>
      </w:r>
      <w:r w:rsidRPr="008C33A5">
        <w:rPr>
          <w:rFonts w:ascii="Times New Roman" w:hAnsi="Times New Roman" w:cs="Times New Roman"/>
          <w:sz w:val="28"/>
          <w:szCs w:val="28"/>
          <w:lang w:val="uk-UA"/>
        </w:rPr>
        <w:t xml:space="preserve"> закладом</w:t>
      </w:r>
      <w:r w:rsidR="008C33A5">
        <w:rPr>
          <w:rFonts w:ascii="Times New Roman" w:hAnsi="Times New Roman" w:cs="Times New Roman"/>
          <w:sz w:val="28"/>
          <w:szCs w:val="28"/>
          <w:lang w:val="uk-UA"/>
        </w:rPr>
        <w:t xml:space="preserve"> дошкільної освіти</w:t>
      </w:r>
      <w:r w:rsidRPr="008C33A5">
        <w:rPr>
          <w:rFonts w:ascii="Times New Roman" w:hAnsi="Times New Roman" w:cs="Times New Roman"/>
          <w:sz w:val="28"/>
          <w:szCs w:val="28"/>
          <w:lang w:val="uk-UA"/>
        </w:rPr>
        <w:t>, поєднання державного і громадського контролю за прозорістю прийняття й виконання управлінських рішень, запровадження колегіальної етики упр</w:t>
      </w:r>
      <w:r w:rsidR="008C33A5">
        <w:rPr>
          <w:rFonts w:ascii="Times New Roman" w:hAnsi="Times New Roman" w:cs="Times New Roman"/>
          <w:sz w:val="28"/>
          <w:szCs w:val="28"/>
          <w:lang w:val="uk-UA"/>
        </w:rPr>
        <w:t>авлінської діяльності директора</w:t>
      </w:r>
      <w:r w:rsidRPr="008C33A5">
        <w:rPr>
          <w:rFonts w:ascii="Times New Roman" w:hAnsi="Times New Roman" w:cs="Times New Roman"/>
          <w:sz w:val="28"/>
          <w:szCs w:val="28"/>
          <w:lang w:val="uk-UA"/>
        </w:rPr>
        <w:t>.</w:t>
      </w:r>
    </w:p>
    <w:p w:rsidR="00DA5984" w:rsidRPr="008C33A5" w:rsidRDefault="00DA5984" w:rsidP="00187B9B">
      <w:pPr>
        <w:pStyle w:val="a3"/>
        <w:spacing w:line="276" w:lineRule="auto"/>
        <w:ind w:firstLine="708"/>
        <w:jc w:val="both"/>
        <w:rPr>
          <w:rFonts w:ascii="Times New Roman" w:hAnsi="Times New Roman" w:cs="Times New Roman"/>
          <w:sz w:val="28"/>
          <w:szCs w:val="28"/>
          <w:lang w:val="uk-UA"/>
        </w:rPr>
      </w:pPr>
      <w:r w:rsidRPr="008C33A5">
        <w:rPr>
          <w:rFonts w:ascii="Times New Roman" w:hAnsi="Times New Roman" w:cs="Times New Roman"/>
          <w:sz w:val="28"/>
          <w:szCs w:val="28"/>
          <w:lang w:val="uk-UA"/>
        </w:rPr>
        <w:t>Відповідно до пункту 3 Примірного положення завданнями звітування є:</w:t>
      </w:r>
    </w:p>
    <w:p w:rsidR="00DA5984" w:rsidRPr="0035310B"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DA5984" w:rsidRPr="008C33A5">
        <w:rPr>
          <w:rFonts w:ascii="Times New Roman" w:hAnsi="Times New Roman" w:cs="Times New Roman"/>
          <w:sz w:val="28"/>
          <w:szCs w:val="28"/>
          <w:lang w:val="uk-UA"/>
        </w:rPr>
        <w:t xml:space="preserve">абезпечити прозорість, відкритість і </w:t>
      </w:r>
      <w:r w:rsidR="00DA5984" w:rsidRPr="0035310B">
        <w:rPr>
          <w:rFonts w:ascii="Times New Roman" w:hAnsi="Times New Roman" w:cs="Times New Roman"/>
          <w:sz w:val="28"/>
          <w:szCs w:val="28"/>
          <w:lang w:val="uk-UA"/>
        </w:rPr>
        <w:t xml:space="preserve">демократичність </w:t>
      </w:r>
      <w:r w:rsidR="008C33A5" w:rsidRPr="0035310B">
        <w:rPr>
          <w:rFonts w:ascii="Times New Roman" w:hAnsi="Times New Roman" w:cs="Times New Roman"/>
          <w:sz w:val="28"/>
          <w:szCs w:val="28"/>
          <w:lang w:val="uk-UA"/>
        </w:rPr>
        <w:t xml:space="preserve">управління </w:t>
      </w:r>
      <w:r w:rsidR="00DA5984" w:rsidRPr="0035310B">
        <w:rPr>
          <w:rFonts w:ascii="Times New Roman" w:hAnsi="Times New Roman" w:cs="Times New Roman"/>
          <w:sz w:val="28"/>
          <w:szCs w:val="28"/>
          <w:lang w:val="uk-UA"/>
        </w:rPr>
        <w:t xml:space="preserve"> закладом</w:t>
      </w:r>
      <w:r w:rsidR="008C33A5" w:rsidRPr="0035310B">
        <w:rPr>
          <w:rFonts w:ascii="Times New Roman" w:hAnsi="Times New Roman" w:cs="Times New Roman"/>
          <w:sz w:val="28"/>
          <w:szCs w:val="28"/>
          <w:lang w:val="uk-UA"/>
        </w:rPr>
        <w:t xml:space="preserve"> дошкільної освіти</w:t>
      </w:r>
      <w:r w:rsidRPr="0035310B">
        <w:rPr>
          <w:rFonts w:ascii="Times New Roman" w:hAnsi="Times New Roman" w:cs="Times New Roman"/>
          <w:sz w:val="28"/>
          <w:szCs w:val="28"/>
          <w:lang w:val="uk-UA"/>
        </w:rPr>
        <w:t>;</w:t>
      </w:r>
    </w:p>
    <w:p w:rsidR="00DA5984" w:rsidRPr="00BF131D"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DA5984" w:rsidRPr="00BF131D">
        <w:rPr>
          <w:rFonts w:ascii="Times New Roman" w:hAnsi="Times New Roman" w:cs="Times New Roman"/>
          <w:sz w:val="28"/>
          <w:szCs w:val="28"/>
          <w:lang w:val="uk-UA"/>
        </w:rPr>
        <w:t xml:space="preserve">тимулювати вплив громадськості на прийняття та виконання керівником відповідних рішень у сфері </w:t>
      </w:r>
      <w:r w:rsidR="008C33A5" w:rsidRPr="00BF131D">
        <w:rPr>
          <w:rFonts w:ascii="Times New Roman" w:hAnsi="Times New Roman" w:cs="Times New Roman"/>
          <w:sz w:val="28"/>
          <w:szCs w:val="28"/>
          <w:lang w:val="uk-UA"/>
        </w:rPr>
        <w:t xml:space="preserve">управління </w:t>
      </w:r>
      <w:r w:rsidR="00DA5984" w:rsidRPr="00BF131D">
        <w:rPr>
          <w:rFonts w:ascii="Times New Roman" w:hAnsi="Times New Roman" w:cs="Times New Roman"/>
          <w:sz w:val="28"/>
          <w:szCs w:val="28"/>
          <w:lang w:val="uk-UA"/>
        </w:rPr>
        <w:t xml:space="preserve"> закладом</w:t>
      </w:r>
      <w:r w:rsidR="008C33A5" w:rsidRPr="00BF131D">
        <w:rPr>
          <w:rFonts w:ascii="Times New Roman" w:hAnsi="Times New Roman" w:cs="Times New Roman"/>
          <w:sz w:val="28"/>
          <w:szCs w:val="28"/>
          <w:lang w:val="uk-UA"/>
        </w:rPr>
        <w:t xml:space="preserve"> дошкільної освіти</w:t>
      </w:r>
      <w:r w:rsidR="00DA5984" w:rsidRPr="00BF131D">
        <w:rPr>
          <w:rFonts w:ascii="Times New Roman" w:hAnsi="Times New Roman" w:cs="Times New Roman"/>
          <w:sz w:val="28"/>
          <w:szCs w:val="28"/>
          <w:lang w:val="uk-UA"/>
        </w:rPr>
        <w:t>.</w:t>
      </w:r>
    </w:p>
    <w:p w:rsidR="00DA5984" w:rsidRPr="00BF131D" w:rsidRDefault="00DA5984"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Дошкільний навчаль</w:t>
      </w:r>
      <w:r w:rsidR="008C33A5" w:rsidRPr="00BF131D">
        <w:rPr>
          <w:rFonts w:ascii="Times New Roman" w:hAnsi="Times New Roman" w:cs="Times New Roman"/>
          <w:sz w:val="28"/>
          <w:szCs w:val="28"/>
          <w:lang w:val="uk-UA"/>
        </w:rPr>
        <w:t xml:space="preserve">ний заклад (ясла-садок) №7 «Перлинка» </w:t>
      </w:r>
      <w:proofErr w:type="spellStart"/>
      <w:r w:rsidR="008C33A5" w:rsidRPr="00BF131D">
        <w:rPr>
          <w:rFonts w:ascii="Times New Roman" w:hAnsi="Times New Roman" w:cs="Times New Roman"/>
          <w:sz w:val="28"/>
          <w:szCs w:val="28"/>
          <w:lang w:val="uk-UA"/>
        </w:rPr>
        <w:t>Бучанської</w:t>
      </w:r>
      <w:proofErr w:type="spellEnd"/>
      <w:r w:rsidR="008C33A5" w:rsidRPr="00BF131D">
        <w:rPr>
          <w:rFonts w:ascii="Times New Roman" w:hAnsi="Times New Roman" w:cs="Times New Roman"/>
          <w:sz w:val="28"/>
          <w:szCs w:val="28"/>
          <w:lang w:val="uk-UA"/>
        </w:rPr>
        <w:t xml:space="preserve"> міської </w:t>
      </w:r>
      <w:r w:rsidRPr="00BF131D">
        <w:rPr>
          <w:rFonts w:ascii="Times New Roman" w:hAnsi="Times New Roman" w:cs="Times New Roman"/>
          <w:sz w:val="28"/>
          <w:szCs w:val="28"/>
          <w:lang w:val="uk-UA"/>
        </w:rPr>
        <w:t xml:space="preserve"> р</w:t>
      </w:r>
      <w:r w:rsidR="008C33A5" w:rsidRPr="00BF131D">
        <w:rPr>
          <w:rFonts w:ascii="Times New Roman" w:hAnsi="Times New Roman" w:cs="Times New Roman"/>
          <w:sz w:val="28"/>
          <w:szCs w:val="28"/>
          <w:lang w:val="uk-UA"/>
        </w:rPr>
        <w:t>ади розташований : м. Буча, вул. Б. Гмирі,12</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електронна пошта:</w:t>
      </w:r>
      <w:r w:rsidR="0035310B">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sadok_</w:t>
      </w:r>
      <w:r w:rsidR="008C33A5" w:rsidRPr="00BF131D">
        <w:rPr>
          <w:rFonts w:ascii="Times New Roman" w:hAnsi="Times New Roman" w:cs="Times New Roman"/>
          <w:sz w:val="28"/>
          <w:szCs w:val="28"/>
          <w:lang w:val="uk-UA"/>
        </w:rPr>
        <w:t>perlin</w:t>
      </w:r>
      <w:r w:rsidR="00EE05F7" w:rsidRPr="00BF131D">
        <w:rPr>
          <w:rFonts w:ascii="Times New Roman" w:hAnsi="Times New Roman" w:cs="Times New Roman"/>
          <w:sz w:val="28"/>
          <w:szCs w:val="28"/>
          <w:lang w:val="uk-UA"/>
        </w:rPr>
        <w:t>ka</w:t>
      </w:r>
      <w:r w:rsidRPr="00BF131D">
        <w:rPr>
          <w:rFonts w:ascii="Times New Roman" w:hAnsi="Times New Roman" w:cs="Times New Roman"/>
          <w:sz w:val="28"/>
          <w:szCs w:val="28"/>
          <w:lang w:val="uk-UA"/>
        </w:rPr>
        <w:t>@ukr.net</w:t>
      </w:r>
    </w:p>
    <w:p w:rsidR="00DA5984" w:rsidRPr="00BF131D" w:rsidRDefault="00EE05F7" w:rsidP="00187B9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ДНЗ було відкрито 29.12.2017 року</w:t>
      </w:r>
      <w:r w:rsidR="00DA5984" w:rsidRPr="00BF131D">
        <w:rPr>
          <w:rFonts w:ascii="Times New Roman" w:hAnsi="Times New Roman" w:cs="Times New Roman"/>
          <w:sz w:val="28"/>
          <w:szCs w:val="28"/>
          <w:lang w:val="uk-UA"/>
        </w:rPr>
        <w:t>. За проектною потужністю заклад був розрахований на 4</w:t>
      </w:r>
      <w:r w:rsidRPr="00BF131D">
        <w:rPr>
          <w:rFonts w:ascii="Times New Roman" w:hAnsi="Times New Roman" w:cs="Times New Roman"/>
          <w:sz w:val="28"/>
          <w:szCs w:val="28"/>
          <w:lang w:val="uk-UA"/>
        </w:rPr>
        <w:t xml:space="preserve"> </w:t>
      </w:r>
      <w:r w:rsidR="00DA5984" w:rsidRPr="00BF131D">
        <w:rPr>
          <w:rFonts w:ascii="Times New Roman" w:hAnsi="Times New Roman" w:cs="Times New Roman"/>
          <w:sz w:val="28"/>
          <w:szCs w:val="28"/>
          <w:lang w:val="uk-UA"/>
        </w:rPr>
        <w:t xml:space="preserve">вікові </w:t>
      </w:r>
      <w:r w:rsidR="00E3222E">
        <w:rPr>
          <w:rFonts w:ascii="Times New Roman" w:hAnsi="Times New Roman" w:cs="Times New Roman"/>
          <w:sz w:val="28"/>
          <w:szCs w:val="28"/>
          <w:lang w:val="uk-UA"/>
        </w:rPr>
        <w:t>групи, відповідно 75 місць.</w:t>
      </w:r>
      <w:r w:rsidRPr="00BF131D">
        <w:rPr>
          <w:rFonts w:ascii="Times New Roman" w:hAnsi="Times New Roman" w:cs="Times New Roman"/>
          <w:sz w:val="28"/>
          <w:szCs w:val="28"/>
          <w:lang w:val="uk-UA"/>
        </w:rPr>
        <w:t xml:space="preserve"> За рахунок вивільнення і переобладнання харчоблоку проектна потужність збільшилась.</w:t>
      </w:r>
      <w:r w:rsidR="00DA5984" w:rsidRPr="00BF131D">
        <w:rPr>
          <w:rFonts w:ascii="Times New Roman" w:hAnsi="Times New Roman" w:cs="Times New Roman"/>
          <w:sz w:val="28"/>
          <w:szCs w:val="28"/>
          <w:lang w:val="uk-UA"/>
        </w:rPr>
        <w:t xml:space="preserve"> Загальна п</w:t>
      </w:r>
      <w:r w:rsidRPr="00BF131D">
        <w:rPr>
          <w:rFonts w:ascii="Times New Roman" w:hAnsi="Times New Roman" w:cs="Times New Roman"/>
          <w:sz w:val="28"/>
          <w:szCs w:val="28"/>
          <w:lang w:val="uk-UA"/>
        </w:rPr>
        <w:t>отужність ДНЗ, на даний час, 110</w:t>
      </w:r>
      <w:r w:rsidR="00DA5984" w:rsidRPr="00BF131D">
        <w:rPr>
          <w:rFonts w:ascii="Times New Roman" w:hAnsi="Times New Roman" w:cs="Times New Roman"/>
          <w:sz w:val="28"/>
          <w:szCs w:val="28"/>
          <w:lang w:val="uk-UA"/>
        </w:rPr>
        <w:t xml:space="preserve"> місць.</w:t>
      </w:r>
    </w:p>
    <w:p w:rsidR="00DA5984" w:rsidRPr="00BF131D" w:rsidRDefault="00DA5984" w:rsidP="0035310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В даний час в ДНЗ</w:t>
      </w:r>
      <w:r w:rsidR="00EE05F7" w:rsidRPr="00BF131D">
        <w:rPr>
          <w:rFonts w:ascii="Times New Roman" w:hAnsi="Times New Roman" w:cs="Times New Roman"/>
          <w:sz w:val="28"/>
          <w:szCs w:val="28"/>
          <w:lang w:val="uk-UA"/>
        </w:rPr>
        <w:t xml:space="preserve"> «П</w:t>
      </w:r>
      <w:r w:rsidR="00D80DC4">
        <w:rPr>
          <w:rFonts w:ascii="Times New Roman" w:hAnsi="Times New Roman" w:cs="Times New Roman"/>
          <w:sz w:val="28"/>
          <w:szCs w:val="28"/>
          <w:lang w:val="uk-UA"/>
        </w:rPr>
        <w:t>ерлинка» функціонує 6</w:t>
      </w:r>
      <w:r w:rsidR="00EE05F7" w:rsidRPr="00BF131D">
        <w:rPr>
          <w:rFonts w:ascii="Times New Roman" w:hAnsi="Times New Roman" w:cs="Times New Roman"/>
          <w:sz w:val="28"/>
          <w:szCs w:val="28"/>
          <w:lang w:val="uk-UA"/>
        </w:rPr>
        <w:t xml:space="preserve"> груп</w:t>
      </w:r>
      <w:r w:rsidRPr="00BF131D">
        <w:rPr>
          <w:rFonts w:ascii="Times New Roman" w:hAnsi="Times New Roman" w:cs="Times New Roman"/>
          <w:sz w:val="28"/>
          <w:szCs w:val="28"/>
          <w:lang w:val="uk-UA"/>
        </w:rPr>
        <w:t>:</w:t>
      </w:r>
    </w:p>
    <w:p w:rsidR="00DA5984"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1</w:t>
      </w:r>
      <w:r w:rsidR="004D4755">
        <w:rPr>
          <w:rFonts w:ascii="Times New Roman" w:hAnsi="Times New Roman" w:cs="Times New Roman"/>
          <w:sz w:val="28"/>
          <w:szCs w:val="28"/>
          <w:lang w:val="uk-UA"/>
        </w:rPr>
        <w:t>. Ясельна група, яку відвідує 29</w:t>
      </w:r>
      <w:r w:rsidR="00DA5984" w:rsidRPr="00BF131D">
        <w:rPr>
          <w:rFonts w:ascii="Times New Roman" w:hAnsi="Times New Roman" w:cs="Times New Roman"/>
          <w:sz w:val="28"/>
          <w:szCs w:val="28"/>
          <w:lang w:val="uk-UA"/>
        </w:rPr>
        <w:t> </w:t>
      </w:r>
      <w:r w:rsidR="004D4755">
        <w:rPr>
          <w:rFonts w:ascii="Times New Roman" w:hAnsi="Times New Roman" w:cs="Times New Roman"/>
          <w:sz w:val="28"/>
          <w:szCs w:val="28"/>
          <w:lang w:val="uk-UA"/>
        </w:rPr>
        <w:t>дітей</w:t>
      </w:r>
      <w:r w:rsidR="00DA5984" w:rsidRPr="00BF131D">
        <w:rPr>
          <w:rFonts w:ascii="Times New Roman" w:hAnsi="Times New Roman" w:cs="Times New Roman"/>
          <w:sz w:val="28"/>
          <w:szCs w:val="28"/>
          <w:lang w:val="uk-UA"/>
        </w:rPr>
        <w:t>;</w:t>
      </w:r>
    </w:p>
    <w:p w:rsidR="00DA5984"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2</w:t>
      </w:r>
      <w:r w:rsidR="00BF131D">
        <w:rPr>
          <w:rFonts w:ascii="Times New Roman" w:hAnsi="Times New Roman" w:cs="Times New Roman"/>
          <w:sz w:val="28"/>
          <w:szCs w:val="28"/>
          <w:lang w:val="uk-UA"/>
        </w:rPr>
        <w:t>. Молодша</w:t>
      </w:r>
      <w:r w:rsidRPr="00BF131D">
        <w:rPr>
          <w:rFonts w:ascii="Times New Roman" w:hAnsi="Times New Roman" w:cs="Times New Roman"/>
          <w:sz w:val="28"/>
          <w:szCs w:val="28"/>
          <w:lang w:val="uk-UA"/>
        </w:rPr>
        <w:t>  група, яку відвідує 31дитина;</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lastRenderedPageBreak/>
        <w:t xml:space="preserve">3. </w:t>
      </w:r>
      <w:r w:rsidR="004D4755">
        <w:rPr>
          <w:rFonts w:ascii="Times New Roman" w:hAnsi="Times New Roman" w:cs="Times New Roman"/>
          <w:sz w:val="28"/>
          <w:szCs w:val="28"/>
          <w:lang w:val="uk-UA"/>
        </w:rPr>
        <w:t>1 середня логопедична група, яку відвідує 24</w:t>
      </w:r>
      <w:r w:rsidRPr="00BF131D">
        <w:rPr>
          <w:rFonts w:ascii="Times New Roman" w:hAnsi="Times New Roman" w:cs="Times New Roman"/>
          <w:sz w:val="28"/>
          <w:szCs w:val="28"/>
          <w:lang w:val="uk-UA"/>
        </w:rPr>
        <w:t xml:space="preserve"> дітей;</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4. 2 середня і</w:t>
      </w:r>
      <w:r w:rsidR="004D4755">
        <w:rPr>
          <w:rFonts w:ascii="Times New Roman" w:hAnsi="Times New Roman" w:cs="Times New Roman"/>
          <w:sz w:val="28"/>
          <w:szCs w:val="28"/>
          <w:lang w:val="uk-UA"/>
        </w:rPr>
        <w:t>нклюзивна група, яку відвідує 18</w:t>
      </w:r>
      <w:r w:rsidRPr="00BF131D">
        <w:rPr>
          <w:rFonts w:ascii="Times New Roman" w:hAnsi="Times New Roman" w:cs="Times New Roman"/>
          <w:sz w:val="28"/>
          <w:szCs w:val="28"/>
          <w:lang w:val="uk-UA"/>
        </w:rPr>
        <w:t xml:space="preserve"> дитини;</w:t>
      </w:r>
    </w:p>
    <w:p w:rsidR="00EE05F7" w:rsidRPr="00BF131D" w:rsidRDefault="004D4755" w:rsidP="00187B9B">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Старша група, яку відвідує 45</w:t>
      </w:r>
      <w:r w:rsidR="00EE05F7" w:rsidRPr="00BF131D">
        <w:rPr>
          <w:rFonts w:ascii="Times New Roman" w:hAnsi="Times New Roman" w:cs="Times New Roman"/>
          <w:sz w:val="28"/>
          <w:szCs w:val="28"/>
          <w:lang w:val="uk-UA"/>
        </w:rPr>
        <w:t xml:space="preserve"> дітей;</w:t>
      </w:r>
    </w:p>
    <w:p w:rsidR="00EE05F7" w:rsidRPr="00BF131D" w:rsidRDefault="00EE05F7"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6. Група короткотри</w:t>
      </w:r>
      <w:r w:rsidR="004D4755">
        <w:rPr>
          <w:rFonts w:ascii="Times New Roman" w:hAnsi="Times New Roman" w:cs="Times New Roman"/>
          <w:sz w:val="28"/>
          <w:szCs w:val="28"/>
          <w:lang w:val="uk-UA"/>
        </w:rPr>
        <w:t>валого перебування – відвідує 10</w:t>
      </w:r>
      <w:r w:rsidRPr="00BF131D">
        <w:rPr>
          <w:rFonts w:ascii="Times New Roman" w:hAnsi="Times New Roman" w:cs="Times New Roman"/>
          <w:sz w:val="28"/>
          <w:szCs w:val="28"/>
          <w:lang w:val="uk-UA"/>
        </w:rPr>
        <w:t xml:space="preserve"> дітей</w:t>
      </w:r>
    </w:p>
    <w:p w:rsidR="00DA5984" w:rsidRPr="00BF131D" w:rsidRDefault="00DA5984" w:rsidP="00187B9B">
      <w:pPr>
        <w:pStyle w:val="a3"/>
        <w:spacing w:line="276" w:lineRule="auto"/>
        <w:jc w:val="both"/>
        <w:rPr>
          <w:rFonts w:ascii="Times New Roman" w:hAnsi="Times New Roman" w:cs="Times New Roman"/>
          <w:sz w:val="28"/>
          <w:szCs w:val="28"/>
          <w:lang w:val="uk-UA"/>
        </w:rPr>
      </w:pPr>
    </w:p>
    <w:p w:rsidR="00DA5984" w:rsidRPr="00BF131D" w:rsidRDefault="004D4755" w:rsidP="00187B9B">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становить 157</w:t>
      </w:r>
      <w:r w:rsidR="00DA5984" w:rsidRPr="00BF131D">
        <w:rPr>
          <w:rFonts w:ascii="Times New Roman" w:hAnsi="Times New Roman" w:cs="Times New Roman"/>
          <w:sz w:val="28"/>
          <w:szCs w:val="28"/>
          <w:lang w:val="uk-UA"/>
        </w:rPr>
        <w:t xml:space="preserve"> дітей</w:t>
      </w:r>
      <w:r w:rsidR="00EE05F7" w:rsidRPr="00BF131D">
        <w:rPr>
          <w:rFonts w:ascii="Times New Roman" w:hAnsi="Times New Roman" w:cs="Times New Roman"/>
          <w:sz w:val="28"/>
          <w:szCs w:val="28"/>
          <w:lang w:val="uk-UA"/>
        </w:rPr>
        <w:t>.</w:t>
      </w:r>
    </w:p>
    <w:p w:rsidR="00DA5984" w:rsidRPr="00BF131D" w:rsidRDefault="00EE05F7" w:rsidP="004D4755">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З</w:t>
      </w:r>
      <w:r w:rsidR="00DA5984" w:rsidRPr="00BF131D">
        <w:rPr>
          <w:rFonts w:ascii="Times New Roman" w:hAnsi="Times New Roman" w:cs="Times New Roman"/>
          <w:sz w:val="28"/>
          <w:szCs w:val="28"/>
          <w:lang w:val="uk-UA"/>
        </w:rPr>
        <w:t>аклад</w:t>
      </w:r>
      <w:r w:rsidRPr="00BF131D">
        <w:rPr>
          <w:rFonts w:ascii="Times New Roman" w:hAnsi="Times New Roman" w:cs="Times New Roman"/>
          <w:sz w:val="28"/>
          <w:szCs w:val="28"/>
          <w:lang w:val="uk-UA"/>
        </w:rPr>
        <w:t xml:space="preserve"> </w:t>
      </w:r>
      <w:r w:rsidR="00EE11A4" w:rsidRPr="00BF131D">
        <w:rPr>
          <w:rFonts w:ascii="Times New Roman" w:hAnsi="Times New Roman" w:cs="Times New Roman"/>
          <w:sz w:val="28"/>
          <w:szCs w:val="28"/>
          <w:lang w:val="uk-UA"/>
        </w:rPr>
        <w:t xml:space="preserve"> дошкільної освіти</w:t>
      </w:r>
      <w:r w:rsidRPr="00BF131D">
        <w:rPr>
          <w:rFonts w:ascii="Times New Roman" w:hAnsi="Times New Roman" w:cs="Times New Roman"/>
          <w:sz w:val="28"/>
          <w:szCs w:val="28"/>
          <w:lang w:val="uk-UA"/>
        </w:rPr>
        <w:t xml:space="preserve"> «Пе</w:t>
      </w:r>
      <w:r w:rsidR="00EE11A4" w:rsidRPr="00BF131D">
        <w:rPr>
          <w:rFonts w:ascii="Times New Roman" w:hAnsi="Times New Roman" w:cs="Times New Roman"/>
          <w:sz w:val="28"/>
          <w:szCs w:val="28"/>
          <w:lang w:val="uk-UA"/>
        </w:rPr>
        <w:t>рлинка</w:t>
      </w:r>
      <w:r w:rsidR="00DA5984" w:rsidRPr="00BF131D">
        <w:rPr>
          <w:rFonts w:ascii="Times New Roman" w:hAnsi="Times New Roman" w:cs="Times New Roman"/>
          <w:sz w:val="28"/>
          <w:szCs w:val="28"/>
          <w:lang w:val="uk-UA"/>
        </w:rPr>
        <w:t>» працює з 7.30 – до 18.00 години за п’ятиденним робочим тижнем.</w:t>
      </w:r>
      <w:r w:rsidR="00E3222E">
        <w:rPr>
          <w:rFonts w:ascii="Times New Roman" w:hAnsi="Times New Roman" w:cs="Times New Roman"/>
          <w:sz w:val="28"/>
          <w:szCs w:val="28"/>
          <w:lang w:val="uk-UA"/>
        </w:rPr>
        <w:t xml:space="preserve"> Групи з 12-годинним перебуванням дітей</w:t>
      </w:r>
      <w:r w:rsidR="00EE11A4" w:rsidRPr="00BF131D">
        <w:rPr>
          <w:rFonts w:ascii="Times New Roman" w:hAnsi="Times New Roman" w:cs="Times New Roman"/>
          <w:sz w:val="28"/>
          <w:szCs w:val="28"/>
          <w:lang w:val="uk-UA"/>
        </w:rPr>
        <w:t xml:space="preserve"> працюють з 7.00 до 19.00. </w:t>
      </w:r>
      <w:r w:rsidR="00E3222E">
        <w:rPr>
          <w:rFonts w:ascii="Times New Roman" w:hAnsi="Times New Roman" w:cs="Times New Roman"/>
          <w:sz w:val="28"/>
          <w:szCs w:val="28"/>
          <w:lang w:val="uk-UA"/>
        </w:rPr>
        <w:t xml:space="preserve"> Групові приміщення закладу дошкільної освіти</w:t>
      </w:r>
      <w:r w:rsidR="00DA5984" w:rsidRPr="00BF131D">
        <w:rPr>
          <w:rFonts w:ascii="Times New Roman" w:hAnsi="Times New Roman" w:cs="Times New Roman"/>
          <w:sz w:val="28"/>
          <w:szCs w:val="28"/>
          <w:lang w:val="uk-UA"/>
        </w:rPr>
        <w:t xml:space="preserve"> забезпечені необхідними мебл</w:t>
      </w:r>
      <w:r w:rsidR="004D4755">
        <w:rPr>
          <w:rFonts w:ascii="Times New Roman" w:hAnsi="Times New Roman" w:cs="Times New Roman"/>
          <w:sz w:val="28"/>
          <w:szCs w:val="28"/>
          <w:lang w:val="uk-UA"/>
        </w:rPr>
        <w:t>ями та ігровим обладнанням</w:t>
      </w:r>
      <w:r w:rsidR="00DA5984" w:rsidRPr="00BF131D">
        <w:rPr>
          <w:rFonts w:ascii="Times New Roman" w:hAnsi="Times New Roman" w:cs="Times New Roman"/>
          <w:sz w:val="28"/>
          <w:szCs w:val="28"/>
          <w:lang w:val="uk-UA"/>
        </w:rPr>
        <w:t>. Розвивальне середовище закладу організовано з урахуванням інтересів дітей і відповідає їх віковим особливостям.</w:t>
      </w:r>
    </w:p>
    <w:p w:rsidR="00DA5984" w:rsidRPr="00BF131D" w:rsidRDefault="00DA5984" w:rsidP="0035310B">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Для занять дітей створені всі умови, а саме, обладнані спеціальні приміщення:</w:t>
      </w:r>
    </w:p>
    <w:p w:rsidR="00DA598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w:t>
      </w:r>
      <w:r w:rsidR="00E3222E">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музично</w:t>
      </w:r>
      <w:r w:rsidR="00DA5984" w:rsidRPr="00BF131D">
        <w:rPr>
          <w:rFonts w:ascii="Times New Roman" w:hAnsi="Times New Roman" w:cs="Times New Roman"/>
          <w:sz w:val="28"/>
          <w:szCs w:val="28"/>
          <w:lang w:val="uk-UA"/>
        </w:rPr>
        <w:t xml:space="preserve"> зала;</w:t>
      </w:r>
    </w:p>
    <w:p w:rsidR="00EE11A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спортивна зала;</w:t>
      </w:r>
    </w:p>
    <w:p w:rsidR="00DA5984" w:rsidRPr="00BF131D" w:rsidRDefault="00C938C5" w:rsidP="00187B9B">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ка</w:t>
      </w:r>
      <w:r w:rsidR="00EE11A4" w:rsidRPr="00BF131D">
        <w:rPr>
          <w:rFonts w:ascii="Times New Roman" w:hAnsi="Times New Roman" w:cs="Times New Roman"/>
          <w:sz w:val="28"/>
          <w:szCs w:val="28"/>
          <w:lang w:val="uk-UA"/>
        </w:rPr>
        <w:t>бінет психолога</w:t>
      </w:r>
      <w:r w:rsidR="00DA5984" w:rsidRPr="00BF131D">
        <w:rPr>
          <w:rFonts w:ascii="Times New Roman" w:hAnsi="Times New Roman" w:cs="Times New Roman"/>
          <w:sz w:val="28"/>
          <w:szCs w:val="28"/>
          <w:lang w:val="uk-UA"/>
        </w:rPr>
        <w:t>;</w:t>
      </w:r>
    </w:p>
    <w:p w:rsidR="00EE11A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кабінет вчителя-логопеда;</w:t>
      </w:r>
    </w:p>
    <w:p w:rsidR="00EE11A4" w:rsidRPr="00BF131D" w:rsidRDefault="00EE11A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кімната гурткової роботи;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w:t>
      </w:r>
      <w:r w:rsidR="00E3222E">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методичний кабінет;</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медичний блок;</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w:t>
      </w:r>
      <w:r w:rsidR="00E3222E">
        <w:rPr>
          <w:rFonts w:ascii="Times New Roman" w:hAnsi="Times New Roman" w:cs="Times New Roman"/>
          <w:sz w:val="28"/>
          <w:szCs w:val="28"/>
          <w:lang w:val="uk-UA"/>
        </w:rPr>
        <w:t xml:space="preserve"> </w:t>
      </w:r>
      <w:r w:rsidRPr="00BF131D">
        <w:rPr>
          <w:rFonts w:ascii="Times New Roman" w:hAnsi="Times New Roman" w:cs="Times New Roman"/>
          <w:sz w:val="28"/>
          <w:szCs w:val="28"/>
          <w:lang w:val="uk-UA"/>
        </w:rPr>
        <w:t>прогулянкові майданчики для кожної вікової групи;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xml:space="preserve">- </w:t>
      </w:r>
      <w:r w:rsidR="00EE11A4" w:rsidRPr="00BF131D">
        <w:rPr>
          <w:rFonts w:ascii="Times New Roman" w:hAnsi="Times New Roman" w:cs="Times New Roman"/>
          <w:sz w:val="28"/>
          <w:szCs w:val="28"/>
          <w:lang w:val="uk-UA"/>
        </w:rPr>
        <w:t>2 спортивно-ігрових</w:t>
      </w:r>
      <w:r w:rsidRPr="00BF131D">
        <w:rPr>
          <w:rFonts w:ascii="Times New Roman" w:hAnsi="Times New Roman" w:cs="Times New Roman"/>
          <w:sz w:val="28"/>
          <w:szCs w:val="28"/>
          <w:lang w:val="uk-UA"/>
        </w:rPr>
        <w:t xml:space="preserve"> майданчик</w:t>
      </w:r>
      <w:r w:rsidR="00EE11A4" w:rsidRPr="00BF131D">
        <w:rPr>
          <w:rFonts w:ascii="Times New Roman" w:hAnsi="Times New Roman" w:cs="Times New Roman"/>
          <w:sz w:val="28"/>
          <w:szCs w:val="28"/>
          <w:lang w:val="uk-UA"/>
        </w:rPr>
        <w:t>и</w:t>
      </w:r>
      <w:r w:rsidRPr="00BF131D">
        <w:rPr>
          <w:rFonts w:ascii="Times New Roman" w:hAnsi="Times New Roman" w:cs="Times New Roman"/>
          <w:sz w:val="28"/>
          <w:szCs w:val="28"/>
          <w:lang w:val="uk-UA"/>
        </w:rPr>
        <w:t>.</w:t>
      </w:r>
    </w:p>
    <w:p w:rsidR="00DA5984" w:rsidRPr="00BF131D"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рік у закладі</w:t>
      </w:r>
      <w:r w:rsidR="00DA5984" w:rsidRPr="00BF131D">
        <w:rPr>
          <w:rFonts w:ascii="Times New Roman" w:hAnsi="Times New Roman" w:cs="Times New Roman"/>
          <w:sz w:val="28"/>
          <w:szCs w:val="28"/>
          <w:lang w:val="uk-UA"/>
        </w:rPr>
        <w:t xml:space="preserve"> починається з 1 вересня і закінчується 31 травня наступного року. З 1 червня по 31 серпня у закладі проводиться оздоровлення дітей (оздоровчий період).</w:t>
      </w:r>
    </w:p>
    <w:p w:rsidR="00DA5984" w:rsidRPr="00BF131D" w:rsidRDefault="00E3222E" w:rsidP="00187B9B">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ДНЗ №7</w:t>
      </w:r>
      <w:r w:rsidR="00EE11A4" w:rsidRPr="00BF131D">
        <w:rPr>
          <w:rFonts w:ascii="Times New Roman" w:hAnsi="Times New Roman" w:cs="Times New Roman"/>
          <w:sz w:val="28"/>
          <w:szCs w:val="28"/>
          <w:lang w:val="uk-UA"/>
        </w:rPr>
        <w:t xml:space="preserve">  «Перлинка</w:t>
      </w:r>
      <w:r w:rsidR="00DA5984" w:rsidRPr="00BF131D">
        <w:rPr>
          <w:rFonts w:ascii="Times New Roman" w:hAnsi="Times New Roman" w:cs="Times New Roman"/>
          <w:sz w:val="28"/>
          <w:szCs w:val="28"/>
          <w:lang w:val="uk-UA"/>
        </w:rPr>
        <w:t>» здійснює свою діяльність відповідно до нормативних документів та законодавчих актів України: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Конституції України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дошкільну освіту”</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Базового компоненту дошкільної освіти (нова редакція)</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охорону праці”</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цивільну оборону”</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дорожній рух”</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Закону України “Про відпустки”</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Кодексу Законів Про працю</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Програма розвитку дитини дошкільного віку «Дитина»</w:t>
      </w:r>
    </w:p>
    <w:p w:rsidR="00DA598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Програми розвитку дітей</w:t>
      </w:r>
      <w:r w:rsidR="004D4755">
        <w:rPr>
          <w:rFonts w:ascii="Times New Roman" w:hAnsi="Times New Roman" w:cs="Times New Roman"/>
          <w:sz w:val="28"/>
          <w:szCs w:val="28"/>
          <w:lang w:val="uk-UA"/>
        </w:rPr>
        <w:t xml:space="preserve"> середнього і</w:t>
      </w:r>
      <w:r w:rsidRPr="00BF131D">
        <w:rPr>
          <w:rFonts w:ascii="Times New Roman" w:hAnsi="Times New Roman" w:cs="Times New Roman"/>
          <w:sz w:val="28"/>
          <w:szCs w:val="28"/>
          <w:lang w:val="uk-UA"/>
        </w:rPr>
        <w:t xml:space="preserve"> старшого дошкільного віку «Впевнений старт»</w:t>
      </w:r>
    </w:p>
    <w:p w:rsidR="00EE11A4" w:rsidRPr="00BF131D" w:rsidRDefault="00DA5984" w:rsidP="00187B9B">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lastRenderedPageBreak/>
        <w:t> </w:t>
      </w:r>
      <w:r w:rsidR="00EE11A4" w:rsidRPr="00BF131D">
        <w:rPr>
          <w:rFonts w:ascii="Times New Roman" w:hAnsi="Times New Roman" w:cs="Times New Roman"/>
          <w:sz w:val="28"/>
          <w:szCs w:val="28"/>
          <w:lang w:val="uk-UA"/>
        </w:rPr>
        <w:tab/>
      </w:r>
      <w:r w:rsidRPr="00BF131D">
        <w:rPr>
          <w:rFonts w:ascii="Times New Roman" w:hAnsi="Times New Roman" w:cs="Times New Roman"/>
          <w:sz w:val="28"/>
          <w:szCs w:val="28"/>
          <w:lang w:val="uk-UA"/>
        </w:rPr>
        <w:t>А також, відповідно Ста</w:t>
      </w:r>
      <w:r w:rsidR="00E3222E">
        <w:rPr>
          <w:rFonts w:ascii="Times New Roman" w:hAnsi="Times New Roman" w:cs="Times New Roman"/>
          <w:sz w:val="28"/>
          <w:szCs w:val="28"/>
          <w:lang w:val="uk-UA"/>
        </w:rPr>
        <w:t>туту та річного плану роботи ДНЗ</w:t>
      </w:r>
      <w:r w:rsidRPr="00BF131D">
        <w:rPr>
          <w:rFonts w:ascii="Times New Roman" w:hAnsi="Times New Roman" w:cs="Times New Roman"/>
          <w:sz w:val="28"/>
          <w:szCs w:val="28"/>
          <w:lang w:val="uk-UA"/>
        </w:rPr>
        <w:t xml:space="preserve">, який складається на навчальний рік та період оздоровлення. </w:t>
      </w:r>
    </w:p>
    <w:p w:rsidR="00DA5984" w:rsidRPr="00EE11A4" w:rsidRDefault="00DA5984" w:rsidP="00187B9B">
      <w:pPr>
        <w:pStyle w:val="a3"/>
        <w:spacing w:line="276" w:lineRule="auto"/>
        <w:ind w:firstLine="708"/>
        <w:jc w:val="both"/>
        <w:rPr>
          <w:rFonts w:ascii="Times New Roman" w:hAnsi="Times New Roman" w:cs="Times New Roman"/>
          <w:sz w:val="28"/>
          <w:szCs w:val="28"/>
          <w:lang w:val="uk-UA"/>
        </w:rPr>
      </w:pPr>
      <w:r w:rsidRPr="00EE11A4">
        <w:rPr>
          <w:rFonts w:ascii="Times New Roman" w:hAnsi="Times New Roman" w:cs="Times New Roman"/>
          <w:sz w:val="28"/>
          <w:szCs w:val="28"/>
          <w:lang w:val="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DA5984" w:rsidRDefault="00E3222E" w:rsidP="00187B9B">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роботи ДНЗ</w:t>
      </w:r>
      <w:r w:rsidR="00EE11A4">
        <w:rPr>
          <w:rFonts w:ascii="Times New Roman" w:hAnsi="Times New Roman" w:cs="Times New Roman"/>
          <w:sz w:val="28"/>
          <w:szCs w:val="28"/>
          <w:lang w:val="uk-UA"/>
        </w:rPr>
        <w:t xml:space="preserve"> «Перлинка</w:t>
      </w:r>
      <w:r w:rsidR="00DA5984" w:rsidRPr="00EE11A4">
        <w:rPr>
          <w:rFonts w:ascii="Times New Roman" w:hAnsi="Times New Roman" w:cs="Times New Roman"/>
          <w:sz w:val="28"/>
          <w:szCs w:val="28"/>
          <w:lang w:val="uk-UA"/>
        </w:rPr>
        <w:t>»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4D4755" w:rsidRDefault="004D4755" w:rsidP="004D4755">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2019 – 2020 н. р. колектив закладу працював над реалізацією наступних завдань:</w:t>
      </w:r>
    </w:p>
    <w:p w:rsidR="004D4755" w:rsidRPr="00AA448D" w:rsidRDefault="004D4755" w:rsidP="004D4755">
      <w:pPr>
        <w:pStyle w:val="a9"/>
        <w:numPr>
          <w:ilvl w:val="0"/>
          <w:numId w:val="8"/>
        </w:numPr>
        <w:spacing w:line="276" w:lineRule="auto"/>
        <w:rPr>
          <w:b/>
        </w:rPr>
      </w:pPr>
      <w:r w:rsidRPr="00AA448D">
        <w:rPr>
          <w:b/>
        </w:rPr>
        <w:t>Продовжити взаємодію дошкільного закладу і сім</w:t>
      </w:r>
      <w:r w:rsidRPr="00AA448D">
        <w:rPr>
          <w:b/>
          <w:lang w:val="ru-RU"/>
        </w:rPr>
        <w:t>`</w:t>
      </w:r>
      <w:r w:rsidRPr="00AA448D">
        <w:rPr>
          <w:b/>
        </w:rPr>
        <w:t>ї в таких напрямках:</w:t>
      </w:r>
    </w:p>
    <w:p w:rsidR="004D4755" w:rsidRPr="00AA448D" w:rsidRDefault="004D4755" w:rsidP="004D4755">
      <w:pPr>
        <w:pStyle w:val="a9"/>
        <w:numPr>
          <w:ilvl w:val="0"/>
          <w:numId w:val="7"/>
        </w:numPr>
        <w:spacing w:line="276" w:lineRule="auto"/>
      </w:pPr>
      <w:r w:rsidRPr="00AA448D">
        <w:t>створення інформаційно-просвітницького простору для батьків та інших членів родини, які беруть участь у вихованні дитини;</w:t>
      </w:r>
    </w:p>
    <w:p w:rsidR="004D4755" w:rsidRPr="00AA448D" w:rsidRDefault="004D4755" w:rsidP="004D4755">
      <w:pPr>
        <w:pStyle w:val="a9"/>
        <w:numPr>
          <w:ilvl w:val="0"/>
          <w:numId w:val="7"/>
        </w:numPr>
        <w:spacing w:line="276" w:lineRule="auto"/>
      </w:pPr>
      <w:r w:rsidRPr="00AA448D">
        <w:t>підвищення фахової майстерності педагогів через ознайомлення з родинним досвідом виховання;</w:t>
      </w:r>
    </w:p>
    <w:p w:rsidR="004D4755" w:rsidRPr="00AA448D" w:rsidRDefault="004D4755" w:rsidP="004D4755">
      <w:pPr>
        <w:pStyle w:val="a9"/>
        <w:numPr>
          <w:ilvl w:val="0"/>
          <w:numId w:val="7"/>
        </w:numPr>
        <w:spacing w:line="276" w:lineRule="auto"/>
      </w:pPr>
      <w:r w:rsidRPr="00AA448D">
        <w:t>сприяння інтеграції родинного виховання в суспільне;</w:t>
      </w:r>
    </w:p>
    <w:p w:rsidR="004D4755" w:rsidRPr="00AA448D" w:rsidRDefault="004D4755" w:rsidP="004D4755">
      <w:pPr>
        <w:pStyle w:val="a9"/>
        <w:numPr>
          <w:ilvl w:val="0"/>
          <w:numId w:val="7"/>
        </w:numPr>
        <w:spacing w:line="276" w:lineRule="auto"/>
      </w:pPr>
      <w:r w:rsidRPr="00AA448D">
        <w:t>заохочення батьків брати активну участь в освітньому процесі;</w:t>
      </w:r>
    </w:p>
    <w:p w:rsidR="004D4755" w:rsidRPr="00AA448D" w:rsidRDefault="004D4755" w:rsidP="004D4755">
      <w:pPr>
        <w:pStyle w:val="a9"/>
        <w:numPr>
          <w:ilvl w:val="0"/>
          <w:numId w:val="7"/>
        </w:numPr>
        <w:spacing w:line="276" w:lineRule="auto"/>
      </w:pPr>
      <w:r w:rsidRPr="00AA448D">
        <w:t>досягнення єдності виховних впливів на дитину в родині та закладі дошкільної освіти;</w:t>
      </w:r>
    </w:p>
    <w:p w:rsidR="004D4755" w:rsidRPr="00AA448D" w:rsidRDefault="004D4755" w:rsidP="004D4755">
      <w:pPr>
        <w:pStyle w:val="a9"/>
        <w:numPr>
          <w:ilvl w:val="0"/>
          <w:numId w:val="7"/>
        </w:numPr>
        <w:spacing w:line="276" w:lineRule="auto"/>
      </w:pPr>
      <w:r w:rsidRPr="00AA448D">
        <w:t>формування у педагогічних працівників та батьків позитивного ставлення до партнерської взаємодії, спонукання їх до дій і моделей поведінки, орієнтованих на взаєморозуміння і взаємоповагу.</w:t>
      </w:r>
    </w:p>
    <w:p w:rsidR="004D4755" w:rsidRPr="00AA448D" w:rsidRDefault="004D4755" w:rsidP="004D4755">
      <w:pPr>
        <w:pStyle w:val="a9"/>
        <w:numPr>
          <w:ilvl w:val="0"/>
          <w:numId w:val="8"/>
        </w:numPr>
        <w:spacing w:line="276" w:lineRule="auto"/>
      </w:pPr>
      <w:r w:rsidRPr="00AA448D">
        <w:rPr>
          <w:b/>
          <w:szCs w:val="28"/>
        </w:rPr>
        <w:t>Сприяти збалансованому розвитку дитини, формуванню елементарних форм її життєвої компетентності, реалізації власного природного потенціалу, індивідуалізації особистісного становлення засобами ігрової діяльності:</w:t>
      </w:r>
    </w:p>
    <w:p w:rsidR="004D4755" w:rsidRPr="00AA448D" w:rsidRDefault="004D4755" w:rsidP="004D4755">
      <w:pPr>
        <w:pStyle w:val="a9"/>
        <w:numPr>
          <w:ilvl w:val="0"/>
          <w:numId w:val="9"/>
        </w:numPr>
        <w:spacing w:line="276" w:lineRule="auto"/>
      </w:pPr>
      <w:r w:rsidRPr="00AA448D">
        <w:t>шляхом створення предметно-ігрового середовища;</w:t>
      </w:r>
    </w:p>
    <w:p w:rsidR="004D4755" w:rsidRPr="00AA448D" w:rsidRDefault="004D4755" w:rsidP="004D4755">
      <w:pPr>
        <w:pStyle w:val="a9"/>
        <w:numPr>
          <w:ilvl w:val="0"/>
          <w:numId w:val="9"/>
        </w:numPr>
        <w:spacing w:line="276" w:lineRule="auto"/>
      </w:pPr>
      <w:r w:rsidRPr="00AA448D">
        <w:t>застосування прийомів залучення до гри;</w:t>
      </w:r>
    </w:p>
    <w:p w:rsidR="004D4755" w:rsidRPr="00AA448D" w:rsidRDefault="004D4755" w:rsidP="004D4755">
      <w:pPr>
        <w:pStyle w:val="a9"/>
        <w:numPr>
          <w:ilvl w:val="0"/>
          <w:numId w:val="9"/>
        </w:numPr>
        <w:spacing w:line="276" w:lineRule="auto"/>
      </w:pPr>
      <w:r w:rsidRPr="00AA448D">
        <w:t>розвитку особистісних якостей дітей під час розгортання ігор;</w:t>
      </w:r>
    </w:p>
    <w:p w:rsidR="004D4755" w:rsidRPr="00AA448D" w:rsidRDefault="004D4755" w:rsidP="004D4755">
      <w:pPr>
        <w:pStyle w:val="a9"/>
        <w:numPr>
          <w:ilvl w:val="0"/>
          <w:numId w:val="9"/>
        </w:numPr>
        <w:spacing w:line="276" w:lineRule="auto"/>
      </w:pPr>
      <w:r w:rsidRPr="00AA448D">
        <w:t xml:space="preserve">взаємодії на засадах </w:t>
      </w:r>
      <w:proofErr w:type="spellStart"/>
      <w:r w:rsidRPr="00AA448D">
        <w:t>емоційно</w:t>
      </w:r>
      <w:proofErr w:type="spellEnd"/>
      <w:r w:rsidRPr="00AA448D">
        <w:t>-ціннісного ставлення дитини до себе, до інших людей (дітей/дорослих), до світу;</w:t>
      </w:r>
    </w:p>
    <w:p w:rsidR="004D4755" w:rsidRPr="00AA448D" w:rsidRDefault="004D4755" w:rsidP="004D4755">
      <w:pPr>
        <w:pStyle w:val="a9"/>
        <w:numPr>
          <w:ilvl w:val="0"/>
          <w:numId w:val="9"/>
        </w:numPr>
        <w:spacing w:line="276" w:lineRule="auto"/>
      </w:pPr>
      <w:r w:rsidRPr="00AA448D">
        <w:t>формування у дітей стійкого інтересу до пізнання довкілля і реалізації себе в ньому.</w:t>
      </w:r>
    </w:p>
    <w:p w:rsidR="004D4755" w:rsidRPr="00AA448D" w:rsidRDefault="004D4755" w:rsidP="004D4755">
      <w:pPr>
        <w:pStyle w:val="a9"/>
        <w:numPr>
          <w:ilvl w:val="0"/>
          <w:numId w:val="8"/>
        </w:numPr>
        <w:spacing w:line="276" w:lineRule="auto"/>
        <w:rPr>
          <w:b/>
        </w:rPr>
      </w:pPr>
      <w:r w:rsidRPr="00AA448D">
        <w:rPr>
          <w:b/>
        </w:rPr>
        <w:lastRenderedPageBreak/>
        <w:t xml:space="preserve">Спрямувати роботу на вироблення навичок здорового способу життя, закладення основ </w:t>
      </w:r>
      <w:proofErr w:type="spellStart"/>
      <w:r w:rsidRPr="00AA448D">
        <w:rPr>
          <w:b/>
        </w:rPr>
        <w:t>валеологічного</w:t>
      </w:r>
      <w:proofErr w:type="spellEnd"/>
      <w:r w:rsidRPr="00AA448D">
        <w:rPr>
          <w:b/>
        </w:rPr>
        <w:t xml:space="preserve"> орієнтування дітей дошкільного віку шляхом:</w:t>
      </w:r>
    </w:p>
    <w:p w:rsidR="004D4755" w:rsidRPr="00AA448D" w:rsidRDefault="004D4755" w:rsidP="004D4755">
      <w:pPr>
        <w:pStyle w:val="a9"/>
        <w:numPr>
          <w:ilvl w:val="0"/>
          <w:numId w:val="10"/>
        </w:numPr>
        <w:spacing w:line="276" w:lineRule="auto"/>
      </w:pPr>
      <w:r w:rsidRPr="00AA448D">
        <w:t>збереження та зміцнення фізичного та психічного здоров`я дітей, підвищення фізичної й розумової працездатності, створення необхідних передумов для їх духовного і соціального здоров`я;</w:t>
      </w:r>
    </w:p>
    <w:p w:rsidR="004D4755" w:rsidRPr="00AA448D" w:rsidRDefault="004D4755" w:rsidP="004D4755">
      <w:pPr>
        <w:pStyle w:val="a9"/>
        <w:numPr>
          <w:ilvl w:val="0"/>
          <w:numId w:val="10"/>
        </w:numPr>
        <w:spacing w:line="276" w:lineRule="auto"/>
      </w:pPr>
      <w:r w:rsidRPr="00AA448D">
        <w:t xml:space="preserve">вивчення і впровадження </w:t>
      </w:r>
      <w:proofErr w:type="spellStart"/>
      <w:r w:rsidRPr="00AA448D">
        <w:t>здоров</w:t>
      </w:r>
      <w:proofErr w:type="spellEnd"/>
      <w:r w:rsidRPr="00AA448D">
        <w:rPr>
          <w:lang w:val="ru-RU"/>
        </w:rPr>
        <w:t>`</w:t>
      </w:r>
      <w:proofErr w:type="spellStart"/>
      <w:r w:rsidRPr="00AA448D">
        <w:t>язберігальних</w:t>
      </w:r>
      <w:proofErr w:type="spellEnd"/>
      <w:r w:rsidRPr="00AA448D">
        <w:t xml:space="preserve"> технологій;</w:t>
      </w:r>
    </w:p>
    <w:p w:rsidR="004D4755" w:rsidRPr="00AA448D" w:rsidRDefault="004D4755" w:rsidP="004D4755">
      <w:pPr>
        <w:pStyle w:val="a9"/>
        <w:numPr>
          <w:ilvl w:val="0"/>
          <w:numId w:val="10"/>
        </w:numPr>
        <w:spacing w:line="276" w:lineRule="auto"/>
      </w:pPr>
      <w:r w:rsidRPr="00AA448D">
        <w:t>виховання у дітей зацікавленості до різних видів рухів, розвитку фізичних здібностей у дошкільників;</w:t>
      </w:r>
    </w:p>
    <w:p w:rsidR="004D4755" w:rsidRPr="00AA448D" w:rsidRDefault="004D4755" w:rsidP="004D4755">
      <w:pPr>
        <w:pStyle w:val="a9"/>
        <w:numPr>
          <w:ilvl w:val="0"/>
          <w:numId w:val="10"/>
        </w:numPr>
        <w:spacing w:line="276" w:lineRule="auto"/>
      </w:pPr>
      <w:r w:rsidRPr="00AA448D">
        <w:t xml:space="preserve">формування системи </w:t>
      </w:r>
      <w:proofErr w:type="spellStart"/>
      <w:r w:rsidRPr="00AA448D">
        <w:t>валеологічних</w:t>
      </w:r>
      <w:proofErr w:type="spellEnd"/>
      <w:r w:rsidRPr="00AA448D">
        <w:t xml:space="preserve"> знань щодо усвідомленого ставлення до свого </w:t>
      </w:r>
      <w:proofErr w:type="spellStart"/>
      <w:r w:rsidRPr="00AA448D">
        <w:t>здоров</w:t>
      </w:r>
      <w:proofErr w:type="spellEnd"/>
      <w:r w:rsidRPr="00AA448D">
        <w:rPr>
          <w:lang w:val="ru-RU"/>
        </w:rPr>
        <w:t>`я</w:t>
      </w:r>
    </w:p>
    <w:p w:rsidR="00C6216C" w:rsidRDefault="00C6216C" w:rsidP="0035310B">
      <w:pPr>
        <w:pStyle w:val="a3"/>
        <w:spacing w:line="276" w:lineRule="auto"/>
        <w:jc w:val="both"/>
        <w:rPr>
          <w:rFonts w:ascii="Times New Roman" w:hAnsi="Times New Roman" w:cs="Times New Roman"/>
          <w:sz w:val="28"/>
          <w:szCs w:val="28"/>
          <w:lang w:val="uk-UA"/>
        </w:rPr>
      </w:pPr>
    </w:p>
    <w:p w:rsidR="00C6216C" w:rsidRPr="00EE11A4" w:rsidRDefault="00C6216C" w:rsidP="00187B9B">
      <w:pPr>
        <w:pStyle w:val="a3"/>
        <w:spacing w:line="276" w:lineRule="auto"/>
        <w:ind w:firstLine="708"/>
        <w:jc w:val="both"/>
        <w:rPr>
          <w:rFonts w:ascii="Times New Roman" w:hAnsi="Times New Roman" w:cs="Times New Roman"/>
          <w:sz w:val="28"/>
          <w:szCs w:val="28"/>
          <w:lang w:val="uk-UA"/>
        </w:rPr>
      </w:pPr>
    </w:p>
    <w:p w:rsidR="00DA5984" w:rsidRPr="00EE11A4" w:rsidRDefault="00DA5984" w:rsidP="00187B9B">
      <w:pPr>
        <w:pStyle w:val="a3"/>
        <w:spacing w:line="276" w:lineRule="auto"/>
        <w:jc w:val="center"/>
        <w:rPr>
          <w:rFonts w:ascii="Times New Roman" w:hAnsi="Times New Roman" w:cs="Times New Roman"/>
          <w:b/>
          <w:sz w:val="28"/>
          <w:szCs w:val="28"/>
        </w:rPr>
      </w:pPr>
      <w:r w:rsidRPr="00EE11A4">
        <w:rPr>
          <w:rFonts w:ascii="Times New Roman" w:hAnsi="Times New Roman" w:cs="Times New Roman"/>
          <w:b/>
          <w:sz w:val="28"/>
          <w:szCs w:val="28"/>
        </w:rPr>
        <w:t xml:space="preserve">І. ПЕРСОНАЛЬНИЙ ВНЕСОК КЕРІВНИКА У  </w:t>
      </w:r>
      <w:proofErr w:type="gramStart"/>
      <w:r w:rsidRPr="00EE11A4">
        <w:rPr>
          <w:rFonts w:ascii="Times New Roman" w:hAnsi="Times New Roman" w:cs="Times New Roman"/>
          <w:b/>
          <w:sz w:val="28"/>
          <w:szCs w:val="28"/>
        </w:rPr>
        <w:t>П</w:t>
      </w:r>
      <w:proofErr w:type="gramEnd"/>
      <w:r w:rsidRPr="00EE11A4">
        <w:rPr>
          <w:rFonts w:ascii="Times New Roman" w:hAnsi="Times New Roman" w:cs="Times New Roman"/>
          <w:b/>
          <w:sz w:val="28"/>
          <w:szCs w:val="28"/>
        </w:rPr>
        <w:t>ІДВИЩЕННЯ РІВНЯ  </w:t>
      </w:r>
      <w:r w:rsidR="00EE11A4">
        <w:rPr>
          <w:rFonts w:ascii="Times New Roman" w:hAnsi="Times New Roman" w:cs="Times New Roman"/>
          <w:b/>
          <w:sz w:val="28"/>
          <w:szCs w:val="28"/>
        </w:rPr>
        <w:t xml:space="preserve">ОРГАНІЗАЦІЇ  </w:t>
      </w:r>
      <w:r w:rsidR="00EE11A4">
        <w:rPr>
          <w:rFonts w:ascii="Times New Roman" w:hAnsi="Times New Roman" w:cs="Times New Roman"/>
          <w:b/>
          <w:sz w:val="28"/>
          <w:szCs w:val="28"/>
          <w:lang w:val="uk-UA"/>
        </w:rPr>
        <w:t>ОСВІТНЬОГО</w:t>
      </w:r>
      <w:r w:rsidRPr="00EE11A4">
        <w:rPr>
          <w:rFonts w:ascii="Times New Roman" w:hAnsi="Times New Roman" w:cs="Times New Roman"/>
          <w:b/>
          <w:sz w:val="28"/>
          <w:szCs w:val="28"/>
        </w:rPr>
        <w:t>  ПРОЦЕСУ У</w:t>
      </w:r>
    </w:p>
    <w:p w:rsidR="00DA5984" w:rsidRPr="00EE11A4" w:rsidRDefault="00EE11A4" w:rsidP="00187B9B">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 ЗАКЛАДІ</w:t>
      </w:r>
      <w:r>
        <w:rPr>
          <w:rFonts w:ascii="Times New Roman" w:hAnsi="Times New Roman" w:cs="Times New Roman"/>
          <w:b/>
          <w:sz w:val="28"/>
          <w:szCs w:val="28"/>
          <w:lang w:val="uk-UA"/>
        </w:rPr>
        <w:t xml:space="preserve"> ДОШКІЛЬНОЇ ОСВІТИ</w:t>
      </w:r>
    </w:p>
    <w:p w:rsidR="00EE11A4" w:rsidRDefault="00EE11A4" w:rsidP="00187B9B">
      <w:pPr>
        <w:pStyle w:val="a3"/>
        <w:spacing w:line="276" w:lineRule="auto"/>
        <w:jc w:val="both"/>
        <w:rPr>
          <w:rFonts w:ascii="Times New Roman" w:hAnsi="Times New Roman" w:cs="Times New Roman"/>
          <w:sz w:val="28"/>
          <w:szCs w:val="28"/>
          <w:lang w:val="uk-UA"/>
        </w:rPr>
      </w:pPr>
    </w:p>
    <w:p w:rsidR="00DA5984" w:rsidRPr="00EE11A4" w:rsidRDefault="00EE11A4" w:rsidP="00187B9B">
      <w:pPr>
        <w:pStyle w:val="a3"/>
        <w:spacing w:line="276" w:lineRule="auto"/>
        <w:jc w:val="both"/>
        <w:rPr>
          <w:rFonts w:ascii="Times New Roman" w:hAnsi="Times New Roman" w:cs="Times New Roman"/>
          <w:b/>
          <w:i/>
          <w:sz w:val="28"/>
          <w:szCs w:val="28"/>
          <w:lang w:val="uk-UA"/>
        </w:rPr>
      </w:pPr>
      <w:r w:rsidRPr="00EE11A4">
        <w:rPr>
          <w:rFonts w:ascii="Times New Roman" w:hAnsi="Times New Roman" w:cs="Times New Roman"/>
          <w:b/>
          <w:i/>
          <w:sz w:val="28"/>
          <w:szCs w:val="28"/>
          <w:lang w:val="uk-UA"/>
        </w:rPr>
        <w:t>1.1. Вжиті директором  закладу дошкільної освіти №7 «Перлинка</w:t>
      </w:r>
      <w:r w:rsidR="00DA5984" w:rsidRPr="00EE11A4">
        <w:rPr>
          <w:rFonts w:ascii="Times New Roman" w:hAnsi="Times New Roman" w:cs="Times New Roman"/>
          <w:b/>
          <w:i/>
          <w:sz w:val="28"/>
          <w:szCs w:val="28"/>
          <w:lang w:val="uk-UA"/>
        </w:rPr>
        <w:t>» заходи щодо охоплення навчанням дітей 5-ти річного віку</w:t>
      </w:r>
    </w:p>
    <w:p w:rsidR="00DA5984" w:rsidRPr="00EE11A4" w:rsidRDefault="00DA5984" w:rsidP="00187B9B">
      <w:pPr>
        <w:pStyle w:val="a3"/>
        <w:spacing w:line="276" w:lineRule="auto"/>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BF131D" w:rsidRDefault="00DA5984" w:rsidP="00187B9B">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На виконання Закону України “Про дошкільну освіту”, листа МОН України від 18.12.2000 року “Про організацію роботи з дітьми старшого дошкільного </w:t>
      </w:r>
      <w:r w:rsidR="00EE11A4" w:rsidRPr="00C6216C">
        <w:rPr>
          <w:rFonts w:ascii="Times New Roman" w:hAnsi="Times New Roman" w:cs="Times New Roman"/>
          <w:sz w:val="28"/>
          <w:szCs w:val="28"/>
          <w:lang w:val="uk-UA"/>
        </w:rPr>
        <w:t xml:space="preserve">віку». В </w:t>
      </w:r>
      <w:r w:rsidRPr="00C6216C">
        <w:rPr>
          <w:rFonts w:ascii="Times New Roman" w:hAnsi="Times New Roman" w:cs="Times New Roman"/>
          <w:sz w:val="28"/>
          <w:szCs w:val="28"/>
          <w:lang w:val="uk-UA"/>
        </w:rPr>
        <w:t xml:space="preserve"> закладі</w:t>
      </w:r>
      <w:r w:rsidR="00EE11A4" w:rsidRPr="00C6216C">
        <w:rPr>
          <w:rFonts w:ascii="Times New Roman" w:hAnsi="Times New Roman" w:cs="Times New Roman"/>
          <w:sz w:val="28"/>
          <w:szCs w:val="28"/>
          <w:lang w:val="uk-UA"/>
        </w:rPr>
        <w:t xml:space="preserve"> д</w:t>
      </w:r>
      <w:r w:rsidR="004D4755">
        <w:rPr>
          <w:rFonts w:ascii="Times New Roman" w:hAnsi="Times New Roman" w:cs="Times New Roman"/>
          <w:sz w:val="28"/>
          <w:szCs w:val="28"/>
          <w:lang w:val="uk-UA"/>
        </w:rPr>
        <w:t>ошкільної освіти на протязі 2019 – 2020</w:t>
      </w:r>
      <w:r w:rsidRPr="00C6216C">
        <w:rPr>
          <w:rFonts w:ascii="Times New Roman" w:hAnsi="Times New Roman" w:cs="Times New Roman"/>
          <w:sz w:val="28"/>
          <w:szCs w:val="28"/>
          <w:lang w:val="uk-UA"/>
        </w:rPr>
        <w:t xml:space="preserve"> навчального року функціонувала 1 старша група для </w:t>
      </w:r>
      <w:r w:rsidR="004D4755">
        <w:rPr>
          <w:rFonts w:ascii="Times New Roman" w:hAnsi="Times New Roman" w:cs="Times New Roman"/>
          <w:sz w:val="28"/>
          <w:szCs w:val="28"/>
          <w:lang w:val="uk-UA"/>
        </w:rPr>
        <w:t>дітей 6-го року життя, всього 45 дітей,  44 з яких з 01 вересня 2020</w:t>
      </w:r>
      <w:r w:rsidRPr="00C6216C">
        <w:rPr>
          <w:rFonts w:ascii="Times New Roman" w:hAnsi="Times New Roman" w:cs="Times New Roman"/>
          <w:sz w:val="28"/>
          <w:szCs w:val="28"/>
          <w:lang w:val="uk-UA"/>
        </w:rPr>
        <w:t xml:space="preserve"> року підуть до </w:t>
      </w:r>
      <w:r w:rsidR="00EE11A4" w:rsidRPr="00C6216C">
        <w:rPr>
          <w:rFonts w:ascii="Times New Roman" w:hAnsi="Times New Roman" w:cs="Times New Roman"/>
          <w:sz w:val="28"/>
          <w:szCs w:val="28"/>
          <w:lang w:val="uk-UA"/>
        </w:rPr>
        <w:t xml:space="preserve">школи. Хочеться відмітити співпрацю </w:t>
      </w:r>
      <w:r w:rsidRPr="00C6216C">
        <w:rPr>
          <w:rFonts w:ascii="Times New Roman" w:hAnsi="Times New Roman" w:cs="Times New Roman"/>
          <w:sz w:val="28"/>
          <w:szCs w:val="28"/>
          <w:lang w:val="uk-UA"/>
        </w:rPr>
        <w:t xml:space="preserve"> вихователів стар</w:t>
      </w:r>
      <w:r w:rsidR="006D43CE">
        <w:rPr>
          <w:rFonts w:ascii="Times New Roman" w:hAnsi="Times New Roman" w:cs="Times New Roman"/>
          <w:sz w:val="28"/>
          <w:szCs w:val="28"/>
          <w:lang w:val="uk-UA"/>
        </w:rPr>
        <w:t>шої групи «Розумники</w:t>
      </w:r>
      <w:r w:rsidR="00EE11A4" w:rsidRPr="00C6216C">
        <w:rPr>
          <w:rFonts w:ascii="Times New Roman" w:hAnsi="Times New Roman" w:cs="Times New Roman"/>
          <w:sz w:val="28"/>
          <w:szCs w:val="28"/>
          <w:lang w:val="uk-UA"/>
        </w:rPr>
        <w:t xml:space="preserve">» </w:t>
      </w:r>
      <w:proofErr w:type="spellStart"/>
      <w:r w:rsidR="006D43CE">
        <w:rPr>
          <w:rFonts w:ascii="Times New Roman" w:hAnsi="Times New Roman" w:cs="Times New Roman"/>
          <w:sz w:val="28"/>
          <w:szCs w:val="28"/>
          <w:lang w:val="uk-UA"/>
        </w:rPr>
        <w:t>Блудової</w:t>
      </w:r>
      <w:proofErr w:type="spellEnd"/>
      <w:r w:rsidR="006D43CE">
        <w:rPr>
          <w:rFonts w:ascii="Times New Roman" w:hAnsi="Times New Roman" w:cs="Times New Roman"/>
          <w:sz w:val="28"/>
          <w:szCs w:val="28"/>
          <w:lang w:val="uk-UA"/>
        </w:rPr>
        <w:t xml:space="preserve"> Л. В., та Мусієнко А. І</w:t>
      </w:r>
      <w:r w:rsidR="00EE11A4" w:rsidRPr="00C6216C">
        <w:rPr>
          <w:rFonts w:ascii="Times New Roman" w:hAnsi="Times New Roman" w:cs="Times New Roman"/>
          <w:sz w:val="28"/>
          <w:szCs w:val="28"/>
          <w:lang w:val="uk-UA"/>
        </w:rPr>
        <w:t>. з батьками вихованців по впровадженню програми «Впевнений старт».</w:t>
      </w:r>
      <w:r w:rsidRPr="00C6216C">
        <w:rPr>
          <w:rFonts w:ascii="Times New Roman" w:hAnsi="Times New Roman" w:cs="Times New Roman"/>
          <w:sz w:val="28"/>
          <w:szCs w:val="28"/>
          <w:lang w:val="uk-UA"/>
        </w:rPr>
        <w:t xml:space="preserve"> </w:t>
      </w:r>
    </w:p>
    <w:p w:rsidR="006D43CE" w:rsidRPr="003C1B68" w:rsidRDefault="006D43CE" w:rsidP="006D43CE">
      <w:pPr>
        <w:pStyle w:val="a3"/>
        <w:spacing w:line="276" w:lineRule="auto"/>
        <w:ind w:firstLine="708"/>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Для надання методичної, діагностичної та консультативної допомоги сім'ям, які виховують дітей дошкільного віку вдома, в закладі дошкільної освіти протягом начального року був створений консультативний пункт</w:t>
      </w:r>
      <w:r>
        <w:rPr>
          <w:rFonts w:ascii="Times New Roman" w:hAnsi="Times New Roman" w:cs="Times New Roman"/>
          <w:sz w:val="28"/>
          <w:szCs w:val="28"/>
          <w:lang w:val="uk-UA" w:eastAsia="uk-UA"/>
        </w:rPr>
        <w:t>.</w:t>
      </w:r>
    </w:p>
    <w:p w:rsidR="006D43CE" w:rsidRPr="003C1B68" w:rsidRDefault="006D43CE" w:rsidP="006D43CE">
      <w:pPr>
        <w:pStyle w:val="a3"/>
        <w:spacing w:line="276" w:lineRule="auto"/>
        <w:ind w:firstLine="708"/>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Основними завданнями консультативного пункту є:</w:t>
      </w:r>
    </w:p>
    <w:p w:rsidR="006D43CE" w:rsidRPr="003C1B68" w:rsidRDefault="006D43CE" w:rsidP="006D43CE">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психологічної допомоги сім'ям, які виховують дітей дошкільного віку в дома.</w:t>
      </w:r>
    </w:p>
    <w:p w:rsidR="006D43CE" w:rsidRPr="003C1B68" w:rsidRDefault="006D43CE" w:rsidP="006D43CE">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консультативної та методичної допомоги сім'ям, які виховують дітей дошкільного віку в дома, з питань виховання, навчання і розвитку дітей дошкільного віку;</w:t>
      </w:r>
    </w:p>
    <w:p w:rsidR="006D43CE" w:rsidRPr="003C1B68" w:rsidRDefault="006D43CE" w:rsidP="006D43CE">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t>- надання сприяння в питаннях соціалізації дітей дошкільного віку, які не відвідують освітні установи;</w:t>
      </w:r>
    </w:p>
    <w:p w:rsidR="006D43CE" w:rsidRPr="001D25C7" w:rsidRDefault="006D43CE" w:rsidP="006D43CE">
      <w:pPr>
        <w:pStyle w:val="a3"/>
        <w:spacing w:line="276" w:lineRule="auto"/>
        <w:jc w:val="both"/>
        <w:rPr>
          <w:rFonts w:ascii="Times New Roman" w:hAnsi="Times New Roman" w:cs="Times New Roman"/>
          <w:sz w:val="28"/>
          <w:szCs w:val="28"/>
          <w:lang w:val="uk-UA" w:eastAsia="uk-UA"/>
        </w:rPr>
      </w:pPr>
      <w:r w:rsidRPr="003C1B68">
        <w:rPr>
          <w:rFonts w:ascii="Times New Roman" w:hAnsi="Times New Roman" w:cs="Times New Roman"/>
          <w:sz w:val="28"/>
          <w:szCs w:val="28"/>
          <w:lang w:val="uk-UA" w:eastAsia="uk-UA"/>
        </w:rPr>
        <w:lastRenderedPageBreak/>
        <w:t>- надання допомоги сім'ям, які виховують дітей дошкільного віку на дому, з питань, пов'язаних з визначенням спеціальних освітніх потреб дітей з обмеженими можливостями здоров'я.</w:t>
      </w:r>
    </w:p>
    <w:p w:rsidR="0057660E" w:rsidRPr="001305B9" w:rsidRDefault="00DA5984" w:rsidP="00187B9B">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C6216C" w:rsidRDefault="00DA5984" w:rsidP="00187B9B">
      <w:pPr>
        <w:pStyle w:val="a3"/>
        <w:spacing w:line="276" w:lineRule="auto"/>
        <w:jc w:val="both"/>
        <w:rPr>
          <w:rFonts w:ascii="Times New Roman" w:hAnsi="Times New Roman" w:cs="Times New Roman"/>
          <w:b/>
          <w:i/>
          <w:sz w:val="28"/>
          <w:szCs w:val="28"/>
          <w:lang w:val="uk-UA"/>
        </w:rPr>
      </w:pPr>
      <w:r w:rsidRPr="00C6216C">
        <w:rPr>
          <w:rFonts w:ascii="Times New Roman" w:hAnsi="Times New Roman" w:cs="Times New Roman"/>
          <w:b/>
          <w:i/>
          <w:sz w:val="28"/>
          <w:szCs w:val="28"/>
          <w:lang w:val="uk-UA"/>
        </w:rPr>
        <w:t xml:space="preserve">1.2. Створення умов для варіативності навчання та   вжиті заходи щодо упровадження інноваційних педагогічних технологій </w:t>
      </w:r>
      <w:r w:rsidR="001D25C7" w:rsidRPr="00C6216C">
        <w:rPr>
          <w:rFonts w:ascii="Times New Roman" w:hAnsi="Times New Roman" w:cs="Times New Roman"/>
          <w:b/>
          <w:i/>
          <w:sz w:val="28"/>
          <w:szCs w:val="28"/>
          <w:lang w:val="uk-UA"/>
        </w:rPr>
        <w:t xml:space="preserve"> у освітній </w:t>
      </w:r>
      <w:r w:rsidRPr="00C6216C">
        <w:rPr>
          <w:rFonts w:ascii="Times New Roman" w:hAnsi="Times New Roman" w:cs="Times New Roman"/>
          <w:b/>
          <w:i/>
          <w:sz w:val="28"/>
          <w:szCs w:val="28"/>
          <w:lang w:val="uk-UA"/>
        </w:rPr>
        <w:t>процес</w:t>
      </w:r>
    </w:p>
    <w:p w:rsidR="00A7013F" w:rsidRPr="001305B9" w:rsidRDefault="00DA5984" w:rsidP="001305B9">
      <w:pPr>
        <w:pStyle w:val="a3"/>
        <w:spacing w:line="276" w:lineRule="auto"/>
        <w:jc w:val="both"/>
        <w:rPr>
          <w:rFonts w:ascii="Times New Roman" w:hAnsi="Times New Roman" w:cs="Times New Roman"/>
          <w:sz w:val="28"/>
          <w:szCs w:val="28"/>
        </w:rPr>
      </w:pPr>
      <w:r w:rsidRPr="00DA5984">
        <w:rPr>
          <w:rFonts w:ascii="Times New Roman" w:hAnsi="Times New Roman" w:cs="Times New Roman"/>
          <w:sz w:val="28"/>
          <w:szCs w:val="28"/>
        </w:rPr>
        <w:t> </w:t>
      </w:r>
      <w:r w:rsidR="001305B9">
        <w:rPr>
          <w:rFonts w:ascii="Times New Roman" w:hAnsi="Times New Roman" w:cs="Times New Roman"/>
          <w:sz w:val="28"/>
          <w:szCs w:val="28"/>
          <w:lang w:val="uk-UA"/>
        </w:rPr>
        <w:tab/>
      </w:r>
      <w:r w:rsidR="00A7013F" w:rsidRPr="001305B9">
        <w:rPr>
          <w:rFonts w:ascii="Times New Roman" w:hAnsi="Times New Roman" w:cs="Times New Roman"/>
          <w:sz w:val="28"/>
          <w:szCs w:val="28"/>
          <w:lang w:val="uk-UA" w:eastAsia="ru-RU"/>
        </w:rPr>
        <w:t xml:space="preserve">Вся робота  закладу дошкільної освіти велася згідно річного плану роботи, розкладу щоденних занять.  Педагоги під час планування освітньої роботи керувались принципом  науковості, наступності, системності. </w:t>
      </w:r>
    </w:p>
    <w:p w:rsidR="00DA5984" w:rsidRPr="001305B9" w:rsidRDefault="00DA5984"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Для забезпечення системного підходу до реалізації</w:t>
      </w:r>
      <w:r w:rsidR="001372BF" w:rsidRPr="001305B9">
        <w:rPr>
          <w:rFonts w:ascii="Times New Roman" w:hAnsi="Times New Roman" w:cs="Times New Roman"/>
          <w:sz w:val="28"/>
          <w:szCs w:val="28"/>
          <w:lang w:val="uk-UA"/>
        </w:rPr>
        <w:t xml:space="preserve"> завдань дошкільної освіти в закладі дошкільної освіти</w:t>
      </w:r>
      <w:r w:rsidRPr="001305B9">
        <w:rPr>
          <w:rFonts w:ascii="Times New Roman" w:hAnsi="Times New Roman" w:cs="Times New Roman"/>
          <w:sz w:val="28"/>
          <w:szCs w:val="28"/>
          <w:lang w:val="uk-UA"/>
        </w:rPr>
        <w:t xml:space="preserve"> функціонує методичний кабінет, який є науково – методичним осередком для педагогів</w:t>
      </w:r>
      <w:r w:rsidR="001D25C7" w:rsidRPr="001305B9">
        <w:rPr>
          <w:rFonts w:ascii="Times New Roman" w:hAnsi="Times New Roman" w:cs="Times New Roman"/>
          <w:sz w:val="28"/>
          <w:szCs w:val="28"/>
          <w:lang w:val="uk-UA"/>
        </w:rPr>
        <w:t>, що</w:t>
      </w:r>
      <w:r w:rsidRPr="001305B9">
        <w:rPr>
          <w:rFonts w:ascii="Times New Roman" w:hAnsi="Times New Roman" w:cs="Times New Roman"/>
          <w:sz w:val="28"/>
          <w:szCs w:val="28"/>
          <w:lang w:val="uk-UA"/>
        </w:rPr>
        <w:t xml:space="preserve"> працюють в закладі та батьків</w:t>
      </w:r>
      <w:r w:rsidR="001372BF" w:rsidRPr="001305B9">
        <w:rPr>
          <w:rFonts w:ascii="Times New Roman" w:hAnsi="Times New Roman" w:cs="Times New Roman"/>
          <w:sz w:val="28"/>
          <w:szCs w:val="28"/>
          <w:lang w:val="uk-UA"/>
        </w:rPr>
        <w:t>,</w:t>
      </w:r>
      <w:r w:rsidRPr="001305B9">
        <w:rPr>
          <w:rFonts w:ascii="Times New Roman" w:hAnsi="Times New Roman" w:cs="Times New Roman"/>
          <w:sz w:val="28"/>
          <w:szCs w:val="28"/>
          <w:lang w:val="uk-UA"/>
        </w:rPr>
        <w:t xml:space="preserve"> діти яких відвідують наш заклад.</w:t>
      </w:r>
    </w:p>
    <w:p w:rsidR="006D43CE" w:rsidRPr="001305B9" w:rsidRDefault="006D43CE"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Для ефективного вирішення проблем навчання та виховання дітей педагоги перебувають у постійному творчому пошуку, експериментують та впроваджують сучасні перспективні програми та методики. Це дає можливість педагогам проявляти власну ініціативу, творчість, самостійний пошук у доборі форм, методів організації роботи, творчо впроваджувати педагогічні інновації, особистісно-орієнтовані технології.</w:t>
      </w:r>
    </w:p>
    <w:p w:rsidR="0057660E" w:rsidRPr="001305B9" w:rsidRDefault="001372BF"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Освітня діяльність в ДНЗ</w:t>
      </w:r>
      <w:r w:rsidR="0057660E" w:rsidRPr="001305B9">
        <w:rPr>
          <w:rFonts w:ascii="Times New Roman" w:hAnsi="Times New Roman" w:cs="Times New Roman"/>
          <w:sz w:val="28"/>
          <w:szCs w:val="28"/>
          <w:lang w:val="uk-UA"/>
        </w:rPr>
        <w:t xml:space="preserve"> проводиться згідно державної програми «Дитина в дошкільні роки» та «Впевнений старт».</w:t>
      </w:r>
    </w:p>
    <w:p w:rsidR="006D43CE" w:rsidRPr="001305B9" w:rsidRDefault="006D43CE"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Система методичної  роботи навчального закладу з педагогічними кадрами у 2019/2020 навчальному році була спрямована  на підвищення кваліфікації педагогічних працівників, їх педагогічної майстерності, удосконалення професійної творчості. Під час організації роботи з педагогічними кадрами використовувалися традиційні та нетрадиційні форми роботи, зокрема диспути, педагогічні лекторії, анкетування та діагност</w:t>
      </w:r>
      <w:r w:rsidR="00A7013F" w:rsidRPr="001305B9">
        <w:rPr>
          <w:rFonts w:ascii="Times New Roman" w:hAnsi="Times New Roman" w:cs="Times New Roman"/>
          <w:sz w:val="28"/>
          <w:szCs w:val="28"/>
          <w:lang w:val="uk-UA" w:eastAsia="ru-RU"/>
        </w:rPr>
        <w:t xml:space="preserve">ування, тренінги, конкурси і </w:t>
      </w:r>
      <w:proofErr w:type="spellStart"/>
      <w:r w:rsidR="00A7013F" w:rsidRPr="001305B9">
        <w:rPr>
          <w:rFonts w:ascii="Times New Roman" w:hAnsi="Times New Roman" w:cs="Times New Roman"/>
          <w:sz w:val="28"/>
          <w:szCs w:val="28"/>
          <w:lang w:val="uk-UA" w:eastAsia="ru-RU"/>
        </w:rPr>
        <w:t>т.п</w:t>
      </w:r>
      <w:proofErr w:type="spellEnd"/>
      <w:r w:rsidRPr="001305B9">
        <w:rPr>
          <w:rFonts w:ascii="Times New Roman" w:hAnsi="Times New Roman" w:cs="Times New Roman"/>
          <w:sz w:val="28"/>
          <w:szCs w:val="28"/>
          <w:lang w:val="uk-UA" w:eastAsia="ru-RU"/>
        </w:rPr>
        <w:t>.</w:t>
      </w:r>
    </w:p>
    <w:p w:rsidR="006D43CE" w:rsidRPr="001305B9" w:rsidRDefault="00A7013F"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Протягом 2019/20 року в закладі розпочала свою роботу Школа педагогічної майстерності</w:t>
      </w:r>
      <w:r w:rsidR="006D43CE" w:rsidRPr="001305B9">
        <w:rPr>
          <w:rFonts w:ascii="Times New Roman" w:hAnsi="Times New Roman" w:cs="Times New Roman"/>
          <w:sz w:val="28"/>
          <w:szCs w:val="28"/>
          <w:lang w:val="uk-UA" w:eastAsia="ru-RU"/>
        </w:rPr>
        <w:t xml:space="preserve"> «Сходинки</w:t>
      </w:r>
      <w:r w:rsidRPr="001305B9">
        <w:rPr>
          <w:rFonts w:ascii="Times New Roman" w:hAnsi="Times New Roman" w:cs="Times New Roman"/>
          <w:sz w:val="28"/>
          <w:szCs w:val="28"/>
          <w:lang w:val="uk-UA" w:eastAsia="ru-RU"/>
        </w:rPr>
        <w:t xml:space="preserve">», яка працювала над питаннями  інклюзії в </w:t>
      </w:r>
      <w:proofErr w:type="spellStart"/>
      <w:r w:rsidRPr="001305B9">
        <w:rPr>
          <w:rFonts w:ascii="Times New Roman" w:hAnsi="Times New Roman" w:cs="Times New Roman"/>
          <w:sz w:val="28"/>
          <w:szCs w:val="28"/>
          <w:lang w:val="uk-UA" w:eastAsia="ru-RU"/>
        </w:rPr>
        <w:t>дошкіллі</w:t>
      </w:r>
      <w:proofErr w:type="spellEnd"/>
      <w:r w:rsidRPr="001305B9">
        <w:rPr>
          <w:rFonts w:ascii="Times New Roman" w:hAnsi="Times New Roman" w:cs="Times New Roman"/>
          <w:sz w:val="28"/>
          <w:szCs w:val="28"/>
          <w:lang w:val="uk-UA" w:eastAsia="ru-RU"/>
        </w:rPr>
        <w:t xml:space="preserve">. </w:t>
      </w:r>
      <w:r w:rsidR="00BC6AF0" w:rsidRPr="001305B9">
        <w:rPr>
          <w:rFonts w:ascii="Times New Roman" w:hAnsi="Times New Roman" w:cs="Times New Roman"/>
          <w:sz w:val="28"/>
          <w:szCs w:val="28"/>
          <w:lang w:val="uk-UA" w:eastAsia="ru-RU"/>
        </w:rPr>
        <w:t>Р</w:t>
      </w:r>
      <w:r w:rsidR="006D43CE" w:rsidRPr="001305B9">
        <w:rPr>
          <w:rFonts w:ascii="Times New Roman" w:hAnsi="Times New Roman" w:cs="Times New Roman"/>
          <w:sz w:val="28"/>
          <w:szCs w:val="28"/>
          <w:lang w:val="uk-UA" w:eastAsia="ru-RU"/>
        </w:rPr>
        <w:t>обота</w:t>
      </w:r>
      <w:r w:rsidR="00BC6AF0" w:rsidRPr="001305B9">
        <w:rPr>
          <w:rFonts w:ascii="Times New Roman" w:hAnsi="Times New Roman" w:cs="Times New Roman"/>
          <w:sz w:val="28"/>
          <w:szCs w:val="28"/>
          <w:lang w:val="uk-UA" w:eastAsia="ru-RU"/>
        </w:rPr>
        <w:t xml:space="preserve">   Школи</w:t>
      </w:r>
      <w:r w:rsidR="006D43CE" w:rsidRPr="001305B9">
        <w:rPr>
          <w:rFonts w:ascii="Times New Roman" w:hAnsi="Times New Roman" w:cs="Times New Roman"/>
          <w:sz w:val="28"/>
          <w:szCs w:val="28"/>
          <w:lang w:val="uk-UA" w:eastAsia="ru-RU"/>
        </w:rPr>
        <w:t xml:space="preserve"> була спрямована на:</w:t>
      </w:r>
    </w:p>
    <w:p w:rsidR="006D43CE" w:rsidRPr="001305B9" w:rsidRDefault="006D43CE" w:rsidP="001305B9">
      <w:pPr>
        <w:pStyle w:val="a3"/>
        <w:spacing w:line="276" w:lineRule="auto"/>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w:t>
      </w:r>
      <w:r w:rsidR="001305B9">
        <w:rPr>
          <w:rFonts w:ascii="Times New Roman" w:hAnsi="Times New Roman" w:cs="Times New Roman"/>
          <w:sz w:val="28"/>
          <w:szCs w:val="28"/>
          <w:lang w:val="uk-UA" w:eastAsia="ru-RU"/>
        </w:rPr>
        <w:t>  </w:t>
      </w:r>
      <w:r w:rsidRPr="001305B9">
        <w:rPr>
          <w:rFonts w:ascii="Times New Roman" w:hAnsi="Times New Roman" w:cs="Times New Roman"/>
          <w:sz w:val="28"/>
          <w:szCs w:val="28"/>
          <w:lang w:val="uk-UA" w:eastAsia="ru-RU"/>
        </w:rPr>
        <w:t> надання методичної допомоги вихователям та асистентам вихователя щодо особливостей впровадження  інклюзивної освіту в освітній процес,</w:t>
      </w:r>
    </w:p>
    <w:p w:rsidR="006D43CE" w:rsidRPr="001305B9" w:rsidRDefault="006D43CE" w:rsidP="001305B9">
      <w:pPr>
        <w:pStyle w:val="a3"/>
        <w:spacing w:line="276" w:lineRule="auto"/>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w:t>
      </w:r>
      <w:r w:rsidR="001305B9">
        <w:rPr>
          <w:rFonts w:ascii="Times New Roman" w:hAnsi="Times New Roman" w:cs="Times New Roman"/>
          <w:sz w:val="28"/>
          <w:szCs w:val="28"/>
          <w:lang w:val="uk-UA" w:eastAsia="ru-RU"/>
        </w:rPr>
        <w:t>  </w:t>
      </w:r>
      <w:r w:rsidRPr="001305B9">
        <w:rPr>
          <w:rFonts w:ascii="Times New Roman" w:hAnsi="Times New Roman" w:cs="Times New Roman"/>
          <w:sz w:val="28"/>
          <w:szCs w:val="28"/>
          <w:lang w:val="uk-UA" w:eastAsia="ru-RU"/>
        </w:rPr>
        <w:t> створення відповідних умов для дітей, які мають особливі освітні потреби,</w:t>
      </w:r>
    </w:p>
    <w:p w:rsidR="006D43CE" w:rsidRPr="001305B9" w:rsidRDefault="006D43CE" w:rsidP="001305B9">
      <w:pPr>
        <w:pStyle w:val="a3"/>
        <w:spacing w:line="276" w:lineRule="auto"/>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w:t>
      </w:r>
      <w:r w:rsidR="001305B9">
        <w:rPr>
          <w:rFonts w:ascii="Times New Roman" w:hAnsi="Times New Roman" w:cs="Times New Roman"/>
          <w:sz w:val="28"/>
          <w:szCs w:val="28"/>
          <w:lang w:val="uk-UA" w:eastAsia="ru-RU"/>
        </w:rPr>
        <w:t>    </w:t>
      </w:r>
      <w:r w:rsidRPr="001305B9">
        <w:rPr>
          <w:rFonts w:ascii="Times New Roman" w:hAnsi="Times New Roman" w:cs="Times New Roman"/>
          <w:sz w:val="28"/>
          <w:szCs w:val="28"/>
          <w:lang w:val="uk-UA" w:eastAsia="ru-RU"/>
        </w:rPr>
        <w:t>формування співпраці з  батьками, які виховують дітей з особливими потребами до організації освітнього процесу,</w:t>
      </w:r>
    </w:p>
    <w:p w:rsidR="006D43CE" w:rsidRPr="001305B9" w:rsidRDefault="006D43CE" w:rsidP="001305B9">
      <w:pPr>
        <w:pStyle w:val="a3"/>
        <w:spacing w:line="276" w:lineRule="auto"/>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w:t>
      </w:r>
      <w:r w:rsidR="001305B9">
        <w:rPr>
          <w:rFonts w:ascii="Times New Roman" w:hAnsi="Times New Roman" w:cs="Times New Roman"/>
          <w:sz w:val="28"/>
          <w:szCs w:val="28"/>
          <w:lang w:val="uk-UA" w:eastAsia="ru-RU"/>
        </w:rPr>
        <w:t>     </w:t>
      </w:r>
      <w:r w:rsidRPr="001305B9">
        <w:rPr>
          <w:rFonts w:ascii="Times New Roman" w:hAnsi="Times New Roman" w:cs="Times New Roman"/>
          <w:sz w:val="28"/>
          <w:szCs w:val="28"/>
          <w:lang w:val="uk-UA" w:eastAsia="ru-RU"/>
        </w:rPr>
        <w:t>підвищення кваліфікації педагогічних працівників.</w:t>
      </w:r>
    </w:p>
    <w:p w:rsidR="006D43CE" w:rsidRPr="001305B9" w:rsidRDefault="006D43CE"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xml:space="preserve">Систематично проводиться робота не лише з педагогами,  а й з молодшим обслуговуючим персоналом. Консультації проводять старша </w:t>
      </w:r>
      <w:r w:rsidRPr="001305B9">
        <w:rPr>
          <w:rFonts w:ascii="Times New Roman" w:hAnsi="Times New Roman" w:cs="Times New Roman"/>
          <w:sz w:val="28"/>
          <w:szCs w:val="28"/>
          <w:lang w:val="uk-UA" w:eastAsia="ru-RU"/>
        </w:rPr>
        <w:lastRenderedPageBreak/>
        <w:t>медична сестра, практичний психолог, вихователь-методист («Роль помічника в ор</w:t>
      </w:r>
      <w:r w:rsidR="00BC6AF0" w:rsidRPr="001305B9">
        <w:rPr>
          <w:rFonts w:ascii="Times New Roman" w:hAnsi="Times New Roman" w:cs="Times New Roman"/>
          <w:sz w:val="28"/>
          <w:szCs w:val="28"/>
          <w:lang w:val="uk-UA" w:eastAsia="ru-RU"/>
        </w:rPr>
        <w:t>ганізації харчування дітей в ДНЗ</w:t>
      </w:r>
      <w:r w:rsidRPr="001305B9">
        <w:rPr>
          <w:rFonts w:ascii="Times New Roman" w:hAnsi="Times New Roman" w:cs="Times New Roman"/>
          <w:sz w:val="28"/>
          <w:szCs w:val="28"/>
          <w:lang w:val="uk-UA" w:eastAsia="ru-RU"/>
        </w:rPr>
        <w:t>», «Робота в інклюзивній групі. Що необхідно врахувати в роботі помічника вихователя»). Отримані на таких консультаціях знання та навички впроваджуються працівниками в практичну роботу з дітьми дошкільного віку. Протягом навчального року психологічна служба закладу організовувала свою діяльність в системі охорони фізичного та психологічного здоров’я дітей та педагогічного колективу, використовуючи у своїй діяльності спеціальні знання про вікові, індивідуально-психологічні закономірності та особливості розвитку дитини, її провідну діяльність, зони найближчого розвитку, основні потреби та мотиви поведінки дитини, психічні умови розвитку особистості.</w:t>
      </w:r>
    </w:p>
    <w:p w:rsidR="00BC6AF0" w:rsidRPr="001305B9" w:rsidRDefault="006D43CE"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покращанню якості володіння різноманітними методами роботи.</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Протягом  року, згідно річного плану, готувались і проводились педагогічні ради, на яких заслуховувались результати роботи, обговорювались нові завдання, перспективи роботи та обмінювались досвідом  роботи педагоги.</w:t>
      </w:r>
    </w:p>
    <w:p w:rsidR="00BC6AF0" w:rsidRPr="001305B9" w:rsidRDefault="00BC6AF0" w:rsidP="001305B9">
      <w:pPr>
        <w:pStyle w:val="a3"/>
        <w:spacing w:line="276" w:lineRule="auto"/>
        <w:jc w:val="both"/>
        <w:rPr>
          <w:rFonts w:ascii="Times New Roman" w:hAnsi="Times New Roman" w:cs="Times New Roman"/>
          <w:sz w:val="28"/>
          <w:szCs w:val="28"/>
          <w:lang w:val="uk-UA"/>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242"/>
        <w:gridCol w:w="6301"/>
        <w:gridCol w:w="2138"/>
      </w:tblGrid>
      <w:tr w:rsidR="00BC6AF0" w:rsidRPr="001305B9" w:rsidTr="00E3728C">
        <w:trPr>
          <w:tblCellSpacing w:w="20" w:type="dxa"/>
        </w:trPr>
        <w:tc>
          <w:tcPr>
            <w:tcW w:w="1188"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w:t>
            </w:r>
          </w:p>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 з/п</w:t>
            </w:r>
          </w:p>
        </w:tc>
        <w:tc>
          <w:tcPr>
            <w:tcW w:w="6300"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Форми   роботи</w:t>
            </w:r>
          </w:p>
        </w:tc>
        <w:tc>
          <w:tcPr>
            <w:tcW w:w="2083"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Кількість </w:t>
            </w:r>
          </w:p>
        </w:tc>
      </w:tr>
      <w:tr w:rsidR="00BC6AF0" w:rsidRPr="001305B9" w:rsidTr="00E3728C">
        <w:trPr>
          <w:tblCellSpacing w:w="20" w:type="dxa"/>
        </w:trPr>
        <w:tc>
          <w:tcPr>
            <w:tcW w:w="1188"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1.</w:t>
            </w:r>
          </w:p>
        </w:tc>
        <w:tc>
          <w:tcPr>
            <w:tcW w:w="6300"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педагогічні ради</w:t>
            </w:r>
          </w:p>
        </w:tc>
        <w:tc>
          <w:tcPr>
            <w:tcW w:w="2083" w:type="dxa"/>
            <w:shd w:val="clear" w:color="auto" w:fill="auto"/>
          </w:tcPr>
          <w:p w:rsidR="00BC6AF0" w:rsidRPr="001305B9" w:rsidRDefault="00BC6AF0" w:rsidP="001305B9">
            <w:pPr>
              <w:pStyle w:val="a3"/>
              <w:spacing w:line="276" w:lineRule="auto"/>
              <w:jc w:val="both"/>
              <w:rPr>
                <w:rFonts w:ascii="Times New Roman" w:hAnsi="Times New Roman" w:cs="Times New Roman"/>
                <w:color w:val="FF0000"/>
                <w:sz w:val="28"/>
                <w:szCs w:val="28"/>
                <w:lang w:val="uk-UA"/>
              </w:rPr>
            </w:pPr>
            <w:r w:rsidRPr="001305B9">
              <w:rPr>
                <w:rFonts w:ascii="Times New Roman" w:hAnsi="Times New Roman" w:cs="Times New Roman"/>
                <w:sz w:val="28"/>
                <w:szCs w:val="28"/>
                <w:lang w:val="uk-UA"/>
              </w:rPr>
              <w:t>4</w:t>
            </w:r>
          </w:p>
        </w:tc>
      </w:tr>
      <w:tr w:rsidR="00BC6AF0" w:rsidRPr="001305B9" w:rsidTr="00E3728C">
        <w:trPr>
          <w:tblCellSpacing w:w="20" w:type="dxa"/>
        </w:trPr>
        <w:tc>
          <w:tcPr>
            <w:tcW w:w="1188"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2.</w:t>
            </w:r>
          </w:p>
        </w:tc>
        <w:tc>
          <w:tcPr>
            <w:tcW w:w="6300"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семінари, семінари-практикуми, тренінги</w:t>
            </w:r>
          </w:p>
        </w:tc>
        <w:tc>
          <w:tcPr>
            <w:tcW w:w="2083"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5</w:t>
            </w:r>
          </w:p>
        </w:tc>
      </w:tr>
      <w:tr w:rsidR="00BC6AF0" w:rsidRPr="001305B9" w:rsidTr="00E3728C">
        <w:trPr>
          <w:tblCellSpacing w:w="20" w:type="dxa"/>
        </w:trPr>
        <w:tc>
          <w:tcPr>
            <w:tcW w:w="1188"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3.</w:t>
            </w:r>
          </w:p>
        </w:tc>
        <w:tc>
          <w:tcPr>
            <w:tcW w:w="6300"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виставки, конкурси</w:t>
            </w:r>
          </w:p>
        </w:tc>
        <w:tc>
          <w:tcPr>
            <w:tcW w:w="2083"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4</w:t>
            </w:r>
          </w:p>
        </w:tc>
      </w:tr>
      <w:tr w:rsidR="00BC6AF0" w:rsidRPr="001305B9" w:rsidTr="00E3728C">
        <w:trPr>
          <w:tblCellSpacing w:w="20" w:type="dxa"/>
        </w:trPr>
        <w:tc>
          <w:tcPr>
            <w:tcW w:w="1188"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4.</w:t>
            </w:r>
          </w:p>
        </w:tc>
        <w:tc>
          <w:tcPr>
            <w:tcW w:w="6300"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самоосвіта</w:t>
            </w:r>
          </w:p>
        </w:tc>
        <w:tc>
          <w:tcPr>
            <w:tcW w:w="2083" w:type="dxa"/>
            <w:shd w:val="clear" w:color="auto" w:fill="auto"/>
          </w:tcPr>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Щомісяця</w:t>
            </w:r>
          </w:p>
        </w:tc>
      </w:tr>
    </w:tbl>
    <w:p w:rsidR="0057660E" w:rsidRPr="001305B9" w:rsidRDefault="0057660E" w:rsidP="001305B9">
      <w:pPr>
        <w:pStyle w:val="a3"/>
        <w:spacing w:line="276" w:lineRule="auto"/>
        <w:jc w:val="both"/>
        <w:rPr>
          <w:rFonts w:ascii="Times New Roman" w:hAnsi="Times New Roman" w:cs="Times New Roman"/>
          <w:sz w:val="28"/>
          <w:szCs w:val="28"/>
          <w:lang w:val="uk-UA"/>
        </w:rPr>
      </w:pP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Методична робота в ЗДО ґрунтується на сучасних досягненнях психолого-педагогічної науки з урахуванням професійної та особистої зрілості педагогів.</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Протягом навчального року були проведені педради, які відзначались актуальністю, науковістю, педагогічною доцільністю тематики та інноваційним підходом до їх проведення через використання інтерактивних форм та методів роботи: </w:t>
      </w:r>
    </w:p>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b/>
          <w:sz w:val="28"/>
          <w:szCs w:val="28"/>
          <w:lang w:val="uk-UA"/>
        </w:rPr>
        <w:t>№1</w:t>
      </w:r>
      <w:r w:rsidRPr="001305B9">
        <w:rPr>
          <w:rFonts w:ascii="Times New Roman" w:hAnsi="Times New Roman" w:cs="Times New Roman"/>
          <w:sz w:val="28"/>
          <w:szCs w:val="28"/>
          <w:lang w:val="uk-UA"/>
        </w:rPr>
        <w:t xml:space="preserve"> «</w:t>
      </w:r>
      <w:r w:rsidRPr="001305B9">
        <w:rPr>
          <w:rFonts w:ascii="Times New Roman" w:hAnsi="Times New Roman" w:cs="Times New Roman"/>
          <w:i/>
          <w:iCs/>
          <w:sz w:val="28"/>
          <w:szCs w:val="28"/>
          <w:lang w:val="uk-UA"/>
        </w:rPr>
        <w:t>Шляхи організації освітнього процесу, спрямованого на всебічний розвиток особистості дитини</w:t>
      </w:r>
      <w:r w:rsidRPr="001305B9">
        <w:rPr>
          <w:rFonts w:ascii="Times New Roman" w:hAnsi="Times New Roman" w:cs="Times New Roman"/>
          <w:sz w:val="28"/>
          <w:szCs w:val="28"/>
          <w:lang w:val="uk-UA"/>
        </w:rPr>
        <w:t>».</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b/>
          <w:sz w:val="28"/>
          <w:szCs w:val="28"/>
          <w:lang w:val="uk-UA"/>
        </w:rPr>
        <w:t>№2</w:t>
      </w:r>
      <w:r w:rsidRPr="001305B9">
        <w:rPr>
          <w:rFonts w:ascii="Times New Roman" w:hAnsi="Times New Roman" w:cs="Times New Roman"/>
          <w:sz w:val="28"/>
          <w:szCs w:val="28"/>
          <w:lang w:val="uk-UA"/>
        </w:rPr>
        <w:t xml:space="preserve"> </w:t>
      </w:r>
      <w:r w:rsidRPr="001305B9">
        <w:rPr>
          <w:rFonts w:ascii="Times New Roman" w:hAnsi="Times New Roman" w:cs="Times New Roman"/>
          <w:i/>
          <w:sz w:val="28"/>
          <w:szCs w:val="28"/>
          <w:lang w:val="uk-UA"/>
        </w:rPr>
        <w:t>«Сучасні форми організації співпраці вихователя з батьками».</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b/>
          <w:sz w:val="28"/>
          <w:szCs w:val="28"/>
          <w:lang w:val="uk-UA"/>
        </w:rPr>
        <w:lastRenderedPageBreak/>
        <w:t xml:space="preserve">№3 </w:t>
      </w:r>
      <w:r w:rsidRPr="001305B9">
        <w:rPr>
          <w:rFonts w:ascii="Times New Roman" w:hAnsi="Times New Roman" w:cs="Times New Roman"/>
          <w:i/>
          <w:sz w:val="28"/>
          <w:szCs w:val="28"/>
          <w:lang w:val="uk-UA"/>
        </w:rPr>
        <w:t xml:space="preserve">«Дитинство – час для гри </w:t>
      </w:r>
      <w:r w:rsidRPr="001305B9">
        <w:rPr>
          <w:rFonts w:ascii="Times New Roman" w:hAnsi="Times New Roman" w:cs="Times New Roman"/>
          <w:sz w:val="28"/>
          <w:szCs w:val="28"/>
          <w:lang w:val="uk-UA"/>
        </w:rPr>
        <w:t>».</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b/>
          <w:sz w:val="28"/>
          <w:szCs w:val="28"/>
          <w:lang w:val="uk-UA"/>
        </w:rPr>
        <w:t xml:space="preserve">№4 </w:t>
      </w:r>
      <w:r w:rsidRPr="001305B9">
        <w:rPr>
          <w:rFonts w:ascii="Times New Roman" w:hAnsi="Times New Roman" w:cs="Times New Roman"/>
          <w:i/>
          <w:sz w:val="28"/>
          <w:szCs w:val="28"/>
          <w:lang w:val="uk-UA"/>
        </w:rPr>
        <w:t>«Наші здобутки, наші плани».</w:t>
      </w:r>
    </w:p>
    <w:p w:rsidR="00BC6AF0" w:rsidRPr="001305B9" w:rsidRDefault="00BC6AF0" w:rsidP="001305B9">
      <w:pPr>
        <w:pStyle w:val="a3"/>
        <w:spacing w:line="276" w:lineRule="auto"/>
        <w:jc w:val="both"/>
        <w:rPr>
          <w:rFonts w:ascii="Times New Roman" w:hAnsi="Times New Roman" w:cs="Times New Roman"/>
          <w:sz w:val="28"/>
          <w:szCs w:val="28"/>
          <w:shd w:val="clear" w:color="auto" w:fill="FFFFFF"/>
          <w:lang w:val="uk-UA"/>
        </w:rPr>
      </w:pPr>
      <w:r w:rsidRPr="001305B9">
        <w:rPr>
          <w:rFonts w:ascii="Times New Roman" w:hAnsi="Times New Roman" w:cs="Times New Roman"/>
          <w:sz w:val="28"/>
          <w:szCs w:val="28"/>
          <w:lang w:val="uk-UA"/>
        </w:rPr>
        <w:t xml:space="preserve"> </w:t>
      </w:r>
      <w:r w:rsidR="001305B9">
        <w:rPr>
          <w:rFonts w:ascii="Times New Roman" w:hAnsi="Times New Roman" w:cs="Times New Roman"/>
          <w:sz w:val="28"/>
          <w:szCs w:val="28"/>
          <w:lang w:val="uk-UA"/>
        </w:rPr>
        <w:tab/>
      </w:r>
      <w:r w:rsidRPr="001305B9">
        <w:rPr>
          <w:rFonts w:ascii="Times New Roman" w:hAnsi="Times New Roman" w:cs="Times New Roman"/>
          <w:sz w:val="28"/>
          <w:szCs w:val="28"/>
          <w:shd w:val="clear" w:color="auto" w:fill="FFFFFF"/>
          <w:lang w:val="uk-UA"/>
        </w:rPr>
        <w:t>Для вирішення річних завдань, підвищення професійного рівня педагогів  були підготовлені та проведенні змістовні семінари-практикуми та тренінги для педагогів за темами:</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b/>
          <w:i/>
          <w:sz w:val="28"/>
          <w:szCs w:val="28"/>
          <w:lang w:val="uk-UA"/>
        </w:rPr>
        <w:t>Семінари для педагогів:</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i/>
          <w:sz w:val="28"/>
          <w:szCs w:val="28"/>
          <w:lang w:val="uk-UA"/>
        </w:rPr>
        <w:t>«Впровадження та реалізація програми «Впевнений старт» для середнього та старшого дошкільного віку».</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i/>
          <w:sz w:val="28"/>
          <w:szCs w:val="28"/>
          <w:lang w:val="uk-UA"/>
        </w:rPr>
        <w:t>«Місток порозуміння між батьками та ЗДО».</w:t>
      </w:r>
    </w:p>
    <w:p w:rsidR="00BC6AF0" w:rsidRPr="001305B9" w:rsidRDefault="00BC6AF0" w:rsidP="001305B9">
      <w:pPr>
        <w:pStyle w:val="a3"/>
        <w:spacing w:line="276" w:lineRule="auto"/>
        <w:jc w:val="both"/>
        <w:rPr>
          <w:rFonts w:ascii="Times New Roman" w:hAnsi="Times New Roman" w:cs="Times New Roman"/>
          <w:i/>
          <w:sz w:val="28"/>
          <w:szCs w:val="28"/>
          <w:lang w:val="uk-UA"/>
        </w:rPr>
      </w:pPr>
      <w:r w:rsidRPr="001305B9">
        <w:rPr>
          <w:rFonts w:ascii="Times New Roman" w:hAnsi="Times New Roman" w:cs="Times New Roman"/>
          <w:i/>
          <w:sz w:val="28"/>
          <w:szCs w:val="28"/>
          <w:lang w:val="uk-UA"/>
        </w:rPr>
        <w:t>«Розвиваємо, граючи» (дрібна моторика рук).</w:t>
      </w:r>
    </w:p>
    <w:p w:rsidR="00BC6AF0" w:rsidRPr="001305B9" w:rsidRDefault="00BC6AF0" w:rsidP="001305B9">
      <w:pPr>
        <w:pStyle w:val="a3"/>
        <w:spacing w:line="276" w:lineRule="auto"/>
        <w:jc w:val="both"/>
        <w:rPr>
          <w:rFonts w:ascii="Times New Roman" w:hAnsi="Times New Roman" w:cs="Times New Roman"/>
          <w:b/>
          <w:i/>
          <w:sz w:val="28"/>
          <w:szCs w:val="28"/>
          <w:lang w:val="uk-UA"/>
        </w:rPr>
      </w:pPr>
      <w:r w:rsidRPr="001305B9">
        <w:rPr>
          <w:rFonts w:ascii="Times New Roman" w:hAnsi="Times New Roman" w:cs="Times New Roman"/>
          <w:b/>
          <w:i/>
          <w:sz w:val="28"/>
          <w:szCs w:val="28"/>
          <w:lang w:val="uk-UA"/>
        </w:rPr>
        <w:t xml:space="preserve">Тренінг: </w:t>
      </w:r>
      <w:r w:rsidRPr="001305B9">
        <w:rPr>
          <w:rFonts w:ascii="Times New Roman" w:hAnsi="Times New Roman" w:cs="Times New Roman"/>
          <w:i/>
          <w:sz w:val="28"/>
          <w:szCs w:val="28"/>
          <w:lang w:val="uk-UA"/>
        </w:rPr>
        <w:t>«Вплив психологічного клімату на розвиток особистості педагога та працездатність колективу».</w:t>
      </w:r>
      <w:r w:rsidRPr="001305B9">
        <w:rPr>
          <w:rFonts w:ascii="Times New Roman" w:hAnsi="Times New Roman" w:cs="Times New Roman"/>
          <w:b/>
          <w:i/>
          <w:sz w:val="28"/>
          <w:szCs w:val="28"/>
          <w:lang w:val="uk-UA"/>
        </w:rPr>
        <w:t xml:space="preserve"> </w:t>
      </w:r>
    </w:p>
    <w:p w:rsidR="0057660E" w:rsidRPr="001305B9" w:rsidRDefault="0057660E"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b/>
          <w:i/>
          <w:sz w:val="28"/>
          <w:szCs w:val="28"/>
          <w:lang w:val="uk-UA"/>
        </w:rPr>
        <w:t xml:space="preserve"> </w:t>
      </w:r>
      <w:r w:rsidRPr="001305B9">
        <w:rPr>
          <w:rFonts w:ascii="Times New Roman" w:hAnsi="Times New Roman" w:cs="Times New Roman"/>
          <w:sz w:val="28"/>
          <w:szCs w:val="28"/>
          <w:lang w:val="uk-UA"/>
        </w:rPr>
        <w:t xml:space="preserve">  </w:t>
      </w:r>
      <w:r w:rsidR="001305B9">
        <w:rPr>
          <w:rFonts w:ascii="Times New Roman" w:hAnsi="Times New Roman" w:cs="Times New Roman"/>
          <w:sz w:val="28"/>
          <w:szCs w:val="28"/>
          <w:lang w:val="uk-UA"/>
        </w:rPr>
        <w:tab/>
      </w:r>
      <w:r w:rsidRPr="001305B9">
        <w:rPr>
          <w:rFonts w:ascii="Times New Roman" w:hAnsi="Times New Roman" w:cs="Times New Roman"/>
          <w:sz w:val="28"/>
          <w:szCs w:val="28"/>
          <w:lang w:val="uk-UA"/>
        </w:rPr>
        <w:t>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«Музичний керівник», «Методична скарбничка», «Практика управління закладом освіти», «Вихователь-методист дошкільного закладу».</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Вихователі всіх груп долучились разом зі своїми вихованцями до </w:t>
      </w:r>
      <w:proofErr w:type="spellStart"/>
      <w:r w:rsidRPr="001305B9">
        <w:rPr>
          <w:rFonts w:ascii="Times New Roman" w:hAnsi="Times New Roman" w:cs="Times New Roman"/>
          <w:sz w:val="28"/>
          <w:szCs w:val="28"/>
          <w:lang w:val="uk-UA"/>
        </w:rPr>
        <w:t>флешмобу</w:t>
      </w:r>
      <w:proofErr w:type="spellEnd"/>
      <w:r w:rsidRPr="001305B9">
        <w:rPr>
          <w:rFonts w:ascii="Times New Roman" w:hAnsi="Times New Roman" w:cs="Times New Roman"/>
          <w:sz w:val="28"/>
          <w:szCs w:val="28"/>
          <w:lang w:val="uk-UA"/>
        </w:rPr>
        <w:t xml:space="preserve"> «</w:t>
      </w:r>
      <w:proofErr w:type="spellStart"/>
      <w:r w:rsidRPr="001305B9">
        <w:rPr>
          <w:rFonts w:ascii="Times New Roman" w:hAnsi="Times New Roman" w:cs="Times New Roman"/>
          <w:sz w:val="28"/>
          <w:szCs w:val="28"/>
          <w:lang w:val="uk-UA"/>
        </w:rPr>
        <w:t>Шкарпетуйся</w:t>
      </w:r>
      <w:proofErr w:type="spellEnd"/>
      <w:r w:rsidRPr="001305B9">
        <w:rPr>
          <w:rFonts w:ascii="Times New Roman" w:hAnsi="Times New Roman" w:cs="Times New Roman"/>
          <w:sz w:val="28"/>
          <w:szCs w:val="28"/>
          <w:lang w:val="uk-UA"/>
        </w:rPr>
        <w:t>», який проводився в рамках  проекту «Друзі не рахують хромосоми» до всесвітнього дня людей із синдромом Дауна.</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Педагоги закладу брали участь у різноманітних освітніх подіях. Так, вихователі Павлова М.В., Столяр Л.О. та </w:t>
      </w:r>
      <w:proofErr w:type="spellStart"/>
      <w:r w:rsidRPr="001305B9">
        <w:rPr>
          <w:rFonts w:ascii="Times New Roman" w:hAnsi="Times New Roman" w:cs="Times New Roman"/>
          <w:sz w:val="28"/>
          <w:szCs w:val="28"/>
          <w:lang w:val="uk-UA"/>
        </w:rPr>
        <w:t>Блудова</w:t>
      </w:r>
      <w:proofErr w:type="spellEnd"/>
      <w:r w:rsidRPr="001305B9">
        <w:rPr>
          <w:rFonts w:ascii="Times New Roman" w:hAnsi="Times New Roman" w:cs="Times New Roman"/>
          <w:sz w:val="28"/>
          <w:szCs w:val="28"/>
          <w:lang w:val="uk-UA"/>
        </w:rPr>
        <w:t xml:space="preserve"> Л.В. цього року взяли участь у «ІІ Всеукраїнському занятті доброти», організованому фондом «Щаслива лапа». Також наш заклад прийняв участь у міському конкурсі «Краще розвивальне середовище молодшої групи», де зайняв почесне ІІІ місце. Тут свою групу представляла вихователь </w:t>
      </w:r>
      <w:proofErr w:type="spellStart"/>
      <w:r w:rsidRPr="001305B9">
        <w:rPr>
          <w:rFonts w:ascii="Times New Roman" w:hAnsi="Times New Roman" w:cs="Times New Roman"/>
          <w:sz w:val="28"/>
          <w:szCs w:val="28"/>
          <w:lang w:val="uk-UA"/>
        </w:rPr>
        <w:t>Ничипорчук</w:t>
      </w:r>
      <w:proofErr w:type="spellEnd"/>
      <w:r w:rsidRPr="001305B9">
        <w:rPr>
          <w:rFonts w:ascii="Times New Roman" w:hAnsi="Times New Roman" w:cs="Times New Roman"/>
          <w:sz w:val="28"/>
          <w:szCs w:val="28"/>
          <w:lang w:val="uk-UA"/>
        </w:rPr>
        <w:t xml:space="preserve"> Ю.Л. </w:t>
      </w:r>
    </w:p>
    <w:p w:rsidR="008C40CD" w:rsidRPr="001305B9" w:rsidRDefault="008C40CD"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Відповідно до наказу  Міністерства освіти України №135 від 13.05.1993р. «Про затвердження Положення про логопедичні пункти системи освіти»,  з метою  забезпечення  рівного доступу до дошкільної освіти дітей з порушенням мовлення, для надання допомоги дітям з </w:t>
      </w:r>
      <w:r w:rsidR="00BC6AF0" w:rsidRPr="001305B9">
        <w:rPr>
          <w:rFonts w:ascii="Times New Roman" w:hAnsi="Times New Roman" w:cs="Times New Roman"/>
          <w:sz w:val="28"/>
          <w:szCs w:val="28"/>
          <w:lang w:val="uk-UA"/>
        </w:rPr>
        <w:t>вадами мови в закладі відкрилась логопедична група</w:t>
      </w:r>
      <w:r w:rsidRPr="001305B9">
        <w:rPr>
          <w:rFonts w:ascii="Times New Roman" w:hAnsi="Times New Roman" w:cs="Times New Roman"/>
          <w:sz w:val="28"/>
          <w:szCs w:val="28"/>
          <w:lang w:val="uk-UA"/>
        </w:rPr>
        <w:t>.</w:t>
      </w:r>
    </w:p>
    <w:p w:rsidR="00975CE9" w:rsidRPr="001305B9" w:rsidRDefault="00975CE9"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Сучасний гуманізм прагне зробити світ зручним, приємним для всіх, а не лише для більшості – створити інклюзивний простір. Інклюзивна освіта – один із ключових елементів інклюзивного простору, тому що освіта формує громадську думку, звички, світовідчуття.</w:t>
      </w:r>
    </w:p>
    <w:p w:rsidR="00975CE9" w:rsidRDefault="00975CE9"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У</w:t>
      </w:r>
      <w:r w:rsidR="00BC6AF0" w:rsidRPr="001305B9">
        <w:rPr>
          <w:rFonts w:ascii="Times New Roman" w:hAnsi="Times New Roman" w:cs="Times New Roman"/>
          <w:sz w:val="28"/>
          <w:szCs w:val="28"/>
          <w:lang w:val="uk-UA"/>
        </w:rPr>
        <w:t xml:space="preserve"> вересні 2019</w:t>
      </w:r>
      <w:r w:rsidRPr="001305B9">
        <w:rPr>
          <w:rFonts w:ascii="Times New Roman" w:hAnsi="Times New Roman" w:cs="Times New Roman"/>
          <w:sz w:val="28"/>
          <w:szCs w:val="28"/>
          <w:lang w:val="uk-UA"/>
        </w:rPr>
        <w:t xml:space="preserve"> року в нашому закладі була здійснена комплектація інклюзивної </w:t>
      </w:r>
      <w:proofErr w:type="spellStart"/>
      <w:r w:rsidRPr="001305B9">
        <w:rPr>
          <w:rFonts w:ascii="Times New Roman" w:hAnsi="Times New Roman" w:cs="Times New Roman"/>
          <w:sz w:val="28"/>
          <w:szCs w:val="28"/>
          <w:lang w:val="uk-UA"/>
        </w:rPr>
        <w:t>передшкільної</w:t>
      </w:r>
      <w:proofErr w:type="spellEnd"/>
      <w:r w:rsidRPr="001305B9">
        <w:rPr>
          <w:rFonts w:ascii="Times New Roman" w:hAnsi="Times New Roman" w:cs="Times New Roman"/>
          <w:sz w:val="28"/>
          <w:szCs w:val="28"/>
          <w:lang w:val="uk-UA"/>
        </w:rPr>
        <w:t xml:space="preserve"> групи відповідно до висновків </w:t>
      </w:r>
      <w:proofErr w:type="spellStart"/>
      <w:r w:rsidRPr="001305B9">
        <w:rPr>
          <w:rFonts w:ascii="Times New Roman" w:hAnsi="Times New Roman" w:cs="Times New Roman"/>
          <w:sz w:val="28"/>
          <w:szCs w:val="28"/>
          <w:lang w:val="uk-UA"/>
        </w:rPr>
        <w:t>Бучанського</w:t>
      </w:r>
      <w:proofErr w:type="spellEnd"/>
      <w:r w:rsidRPr="001305B9">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lastRenderedPageBreak/>
        <w:t xml:space="preserve">міського </w:t>
      </w:r>
      <w:proofErr w:type="spellStart"/>
      <w:r w:rsidRPr="001305B9">
        <w:rPr>
          <w:rFonts w:ascii="Times New Roman" w:hAnsi="Times New Roman" w:cs="Times New Roman"/>
          <w:sz w:val="28"/>
          <w:szCs w:val="28"/>
          <w:lang w:val="uk-UA"/>
        </w:rPr>
        <w:t>інклюзивно</w:t>
      </w:r>
      <w:proofErr w:type="spellEnd"/>
      <w:r w:rsidRPr="001305B9">
        <w:rPr>
          <w:rFonts w:ascii="Times New Roman" w:hAnsi="Times New Roman" w:cs="Times New Roman"/>
          <w:sz w:val="28"/>
          <w:szCs w:val="28"/>
          <w:lang w:val="uk-UA"/>
        </w:rPr>
        <w:t>-ресурсного центру. Паралельно проводилася наступна робота: оформили згоди батьків на обробку персональних даних,  розробили та затвердили Положення про команду психолого-педагогічного супроводу дитини  з ООП, створили команду психолого-педагогічного супроводу ДНЗ №7 «Перлинка», розробили та затвердили індивідуальні програми розвитку дітей з інклюзією.  Протягом навчального року вихователі, асистент вихователя здійснювали щоденну роботу з дітьми з ООП згідно з індивідуальними програмами розвитку.</w:t>
      </w:r>
    </w:p>
    <w:p w:rsidR="0036234B" w:rsidRPr="00E3728C" w:rsidRDefault="0036234B" w:rsidP="00E3728C">
      <w:pPr>
        <w:pStyle w:val="a3"/>
        <w:spacing w:line="276" w:lineRule="auto"/>
        <w:ind w:firstLine="708"/>
        <w:jc w:val="both"/>
        <w:rPr>
          <w:rFonts w:ascii="Times New Roman" w:hAnsi="Times New Roman" w:cs="Times New Roman"/>
          <w:sz w:val="28"/>
          <w:szCs w:val="28"/>
          <w:lang w:val="uk-UA"/>
        </w:rPr>
      </w:pPr>
      <w:proofErr w:type="spellStart"/>
      <w:r w:rsidRPr="0036234B">
        <w:rPr>
          <w:rFonts w:ascii="Times New Roman" w:hAnsi="Times New Roman" w:cs="Times New Roman"/>
          <w:sz w:val="28"/>
          <w:szCs w:val="28"/>
        </w:rPr>
        <w:t>Надання</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корекційно-роз</w:t>
      </w:r>
      <w:r w:rsidR="00E3728C">
        <w:rPr>
          <w:rFonts w:ascii="Times New Roman" w:hAnsi="Times New Roman" w:cs="Times New Roman"/>
          <w:sz w:val="28"/>
          <w:szCs w:val="28"/>
        </w:rPr>
        <w:t>виткових</w:t>
      </w:r>
      <w:proofErr w:type="spellEnd"/>
      <w:r w:rsidR="00E3728C">
        <w:rPr>
          <w:rFonts w:ascii="Times New Roman" w:hAnsi="Times New Roman" w:cs="Times New Roman"/>
          <w:sz w:val="28"/>
          <w:szCs w:val="28"/>
        </w:rPr>
        <w:t xml:space="preserve"> </w:t>
      </w:r>
      <w:proofErr w:type="spellStart"/>
      <w:r w:rsidR="00E3728C">
        <w:rPr>
          <w:rFonts w:ascii="Times New Roman" w:hAnsi="Times New Roman" w:cs="Times New Roman"/>
          <w:sz w:val="28"/>
          <w:szCs w:val="28"/>
        </w:rPr>
        <w:t>послуг</w:t>
      </w:r>
      <w:proofErr w:type="spellEnd"/>
      <w:r w:rsidR="00E3728C">
        <w:rPr>
          <w:rFonts w:ascii="Times New Roman" w:hAnsi="Times New Roman" w:cs="Times New Roman"/>
          <w:sz w:val="28"/>
          <w:szCs w:val="28"/>
        </w:rPr>
        <w:t xml:space="preserve">-занять </w:t>
      </w:r>
      <w:proofErr w:type="spellStart"/>
      <w:r w:rsidR="00E3728C">
        <w:rPr>
          <w:rFonts w:ascii="Times New Roman" w:hAnsi="Times New Roman" w:cs="Times New Roman"/>
          <w:sz w:val="28"/>
          <w:szCs w:val="28"/>
        </w:rPr>
        <w:t>вчител</w:t>
      </w:r>
      <w:r w:rsidR="00E3728C">
        <w:rPr>
          <w:rFonts w:ascii="Times New Roman" w:hAnsi="Times New Roman" w:cs="Times New Roman"/>
          <w:sz w:val="28"/>
          <w:szCs w:val="28"/>
          <w:lang w:val="uk-UA"/>
        </w:rPr>
        <w:t>ем</w:t>
      </w:r>
      <w:proofErr w:type="spellEnd"/>
      <w:r w:rsidR="00E3728C">
        <w:rPr>
          <w:rFonts w:ascii="Times New Roman" w:hAnsi="Times New Roman" w:cs="Times New Roman"/>
          <w:sz w:val="28"/>
          <w:szCs w:val="28"/>
        </w:rPr>
        <w:t>-логопед</w:t>
      </w:r>
      <w:proofErr w:type="spellStart"/>
      <w:r w:rsidR="00E3728C">
        <w:rPr>
          <w:rFonts w:ascii="Times New Roman" w:hAnsi="Times New Roman" w:cs="Times New Roman"/>
          <w:sz w:val="28"/>
          <w:szCs w:val="28"/>
          <w:lang w:val="uk-UA"/>
        </w:rPr>
        <w:t>ом</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практичним</w:t>
      </w:r>
      <w:proofErr w:type="spellEnd"/>
      <w:r w:rsidRPr="0036234B">
        <w:rPr>
          <w:rFonts w:ascii="Times New Roman" w:hAnsi="Times New Roman" w:cs="Times New Roman"/>
          <w:sz w:val="28"/>
          <w:szCs w:val="28"/>
        </w:rPr>
        <w:t xml:space="preserve"> психологом </w:t>
      </w:r>
      <w:proofErr w:type="spellStart"/>
      <w:r w:rsidRPr="0036234B">
        <w:rPr>
          <w:rFonts w:ascii="Times New Roman" w:hAnsi="Times New Roman" w:cs="Times New Roman"/>
          <w:sz w:val="28"/>
          <w:szCs w:val="28"/>
        </w:rPr>
        <w:t>відбувалися</w:t>
      </w:r>
      <w:proofErr w:type="spellEnd"/>
      <w:r w:rsidRPr="0036234B">
        <w:rPr>
          <w:rFonts w:ascii="Times New Roman" w:hAnsi="Times New Roman" w:cs="Times New Roman"/>
          <w:sz w:val="28"/>
          <w:szCs w:val="28"/>
        </w:rPr>
        <w:t xml:space="preserve"> на умовах оплати з державної субвенції. Тому робота велася системно та ефективно. </w:t>
      </w:r>
      <w:proofErr w:type="gramStart"/>
      <w:r w:rsidRPr="0036234B">
        <w:rPr>
          <w:rFonts w:ascii="Times New Roman" w:hAnsi="Times New Roman" w:cs="Times New Roman"/>
          <w:sz w:val="28"/>
          <w:szCs w:val="28"/>
        </w:rPr>
        <w:t>З</w:t>
      </w:r>
      <w:proofErr w:type="gramEnd"/>
      <w:r w:rsidRPr="0036234B">
        <w:rPr>
          <w:rFonts w:ascii="Times New Roman" w:hAnsi="Times New Roman" w:cs="Times New Roman"/>
          <w:sz w:val="28"/>
          <w:szCs w:val="28"/>
        </w:rPr>
        <w:t xml:space="preserve"> метою забезпечення роботи з дітьми з ООП були виділені кошти для придбання методичної літератури, ігрового та корекційного обладнання на загальні суми: 6 000грн та 9 278 грн. </w:t>
      </w:r>
      <w:proofErr w:type="spellStart"/>
      <w:proofErr w:type="gramStart"/>
      <w:r w:rsidRPr="0036234B">
        <w:rPr>
          <w:rFonts w:ascii="Times New Roman" w:hAnsi="Times New Roman" w:cs="Times New Roman"/>
          <w:sz w:val="28"/>
          <w:szCs w:val="28"/>
        </w:rPr>
        <w:t>Ц</w:t>
      </w:r>
      <w:proofErr w:type="gramEnd"/>
      <w:r w:rsidRPr="0036234B">
        <w:rPr>
          <w:rFonts w:ascii="Times New Roman" w:hAnsi="Times New Roman" w:cs="Times New Roman"/>
          <w:sz w:val="28"/>
          <w:szCs w:val="28"/>
        </w:rPr>
        <w:t>і</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кошти</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були</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освоєні</w:t>
      </w:r>
      <w:proofErr w:type="spellEnd"/>
      <w:r w:rsidRPr="0036234B">
        <w:rPr>
          <w:rFonts w:ascii="Times New Roman" w:hAnsi="Times New Roman" w:cs="Times New Roman"/>
          <w:sz w:val="28"/>
          <w:szCs w:val="28"/>
        </w:rPr>
        <w:t xml:space="preserve"> в </w:t>
      </w:r>
      <w:proofErr w:type="spellStart"/>
      <w:r w:rsidRPr="0036234B">
        <w:rPr>
          <w:rFonts w:ascii="Times New Roman" w:hAnsi="Times New Roman" w:cs="Times New Roman"/>
          <w:sz w:val="28"/>
          <w:szCs w:val="28"/>
        </w:rPr>
        <w:t>повному</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обсязі</w:t>
      </w:r>
      <w:proofErr w:type="spellEnd"/>
      <w:r w:rsidRPr="0036234B">
        <w:rPr>
          <w:rFonts w:ascii="Times New Roman" w:hAnsi="Times New Roman" w:cs="Times New Roman"/>
          <w:sz w:val="28"/>
          <w:szCs w:val="28"/>
        </w:rPr>
        <w:t xml:space="preserve"> для </w:t>
      </w:r>
      <w:proofErr w:type="spellStart"/>
      <w:r w:rsidRPr="0036234B">
        <w:rPr>
          <w:rFonts w:ascii="Times New Roman" w:hAnsi="Times New Roman" w:cs="Times New Roman"/>
          <w:sz w:val="28"/>
          <w:szCs w:val="28"/>
        </w:rPr>
        <w:t>проведення</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корекційно-розвиткових</w:t>
      </w:r>
      <w:proofErr w:type="spellEnd"/>
      <w:r w:rsidRPr="0036234B">
        <w:rPr>
          <w:rFonts w:ascii="Times New Roman" w:hAnsi="Times New Roman" w:cs="Times New Roman"/>
          <w:sz w:val="28"/>
          <w:szCs w:val="28"/>
        </w:rPr>
        <w:t xml:space="preserve"> </w:t>
      </w:r>
      <w:proofErr w:type="spellStart"/>
      <w:r w:rsidRPr="0036234B">
        <w:rPr>
          <w:rFonts w:ascii="Times New Roman" w:hAnsi="Times New Roman" w:cs="Times New Roman"/>
          <w:sz w:val="28"/>
          <w:szCs w:val="28"/>
        </w:rPr>
        <w:t>послуг</w:t>
      </w:r>
      <w:proofErr w:type="spellEnd"/>
      <w:r w:rsidRPr="0036234B">
        <w:rPr>
          <w:rFonts w:ascii="Times New Roman" w:hAnsi="Times New Roman" w:cs="Times New Roman"/>
          <w:sz w:val="28"/>
          <w:szCs w:val="28"/>
        </w:rPr>
        <w:t xml:space="preserve">-занять для </w:t>
      </w:r>
      <w:proofErr w:type="spellStart"/>
      <w:r w:rsidRPr="0036234B">
        <w:rPr>
          <w:rFonts w:ascii="Times New Roman" w:hAnsi="Times New Roman" w:cs="Times New Roman"/>
          <w:sz w:val="28"/>
          <w:szCs w:val="28"/>
        </w:rPr>
        <w:t>дітей</w:t>
      </w:r>
      <w:proofErr w:type="spellEnd"/>
      <w:r w:rsidRPr="0036234B">
        <w:rPr>
          <w:rFonts w:ascii="Times New Roman" w:hAnsi="Times New Roman" w:cs="Times New Roman"/>
          <w:sz w:val="28"/>
          <w:szCs w:val="28"/>
        </w:rPr>
        <w:t xml:space="preserve"> з ООП.</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На жаль, в реалізацію Річного плану роботи закладу довелося вносити корективи. З 16 березня 2020 ВООЗ оголосила пандемію корона вірусу і МОН України було запроваджено карантин на території всієї країни.</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Вся робота дошкільного закладу під час карантину регламентувалась листом Міністерства освіти і науки від 23 квітня 2020 року №1/9 – 219 «Щодо організації роботи закладів дошкільної освіти в умовах карантину» та додатком до зазначеного листа, керувались  постановою Кабінету Міністрів України від 11 березня 2020 р. №211 “Про запобігання поширенню на території України гострої респіраторної хвороби СОУГО-19, спричиненої </w:t>
      </w:r>
      <w:proofErr w:type="spellStart"/>
      <w:r w:rsidRPr="001305B9">
        <w:rPr>
          <w:rFonts w:ascii="Times New Roman" w:hAnsi="Times New Roman" w:cs="Times New Roman"/>
          <w:sz w:val="28"/>
          <w:szCs w:val="28"/>
          <w:lang w:val="uk-UA"/>
        </w:rPr>
        <w:t>коронавірусом</w:t>
      </w:r>
      <w:proofErr w:type="spellEnd"/>
      <w:r w:rsidRPr="001305B9">
        <w:rPr>
          <w:rFonts w:ascii="Times New Roman" w:hAnsi="Times New Roman" w:cs="Times New Roman"/>
          <w:sz w:val="28"/>
          <w:szCs w:val="28"/>
          <w:lang w:val="uk-UA"/>
        </w:rPr>
        <w:t xml:space="preserve"> 8АІ18-СоУ-2” (із змінами, внесеними 16 та 25 березня 2020 року), абзацом другим пункту 3.2 розділу III Типового положення про атестацію педагогічних працівників, затвердженого наказом Міністерства освіти і науки України від 06 жовтня 2010 р. № 930, наказом Міністерства освіти і науки України від 16 березня 2020 р. № 406 (із змінами, внесеними наказом Міністерства освіти і науки України від 26 березня 2020 р. № 458).</w:t>
      </w:r>
    </w:p>
    <w:p w:rsidR="00BC6AF0" w:rsidRPr="001305B9" w:rsidRDefault="00BC6AF0" w:rsidP="001305B9">
      <w:pPr>
        <w:pStyle w:val="a3"/>
        <w:spacing w:line="276" w:lineRule="auto"/>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Перед педагогами нашого закладу постало багато питань щодо забезпечення освітнього процесу під час карантину. Слід зазначити, що заклади дошкільної освіти дуже </w:t>
      </w:r>
      <w:proofErr w:type="spellStart"/>
      <w:r w:rsidRPr="001305B9">
        <w:rPr>
          <w:rFonts w:ascii="Times New Roman" w:hAnsi="Times New Roman" w:cs="Times New Roman"/>
          <w:sz w:val="28"/>
          <w:szCs w:val="28"/>
          <w:lang w:val="uk-UA"/>
        </w:rPr>
        <w:t>рідко</w:t>
      </w:r>
      <w:proofErr w:type="spellEnd"/>
      <w:r w:rsidRPr="001305B9">
        <w:rPr>
          <w:rFonts w:ascii="Times New Roman" w:hAnsi="Times New Roman" w:cs="Times New Roman"/>
          <w:sz w:val="28"/>
          <w:szCs w:val="28"/>
          <w:lang w:val="uk-UA"/>
        </w:rPr>
        <w:t xml:space="preserve"> закриваються на кар</w:t>
      </w:r>
      <w:r w:rsidR="00AB7C3B">
        <w:rPr>
          <w:rFonts w:ascii="Times New Roman" w:hAnsi="Times New Roman" w:cs="Times New Roman"/>
          <w:sz w:val="28"/>
          <w:szCs w:val="28"/>
          <w:lang w:val="uk-UA"/>
        </w:rPr>
        <w:t>антин, тому напрацьованих порад</w:t>
      </w:r>
      <w:r w:rsidRPr="001305B9">
        <w:rPr>
          <w:rFonts w:ascii="Times New Roman" w:hAnsi="Times New Roman" w:cs="Times New Roman"/>
          <w:sz w:val="28"/>
          <w:szCs w:val="28"/>
          <w:lang w:val="uk-UA"/>
        </w:rPr>
        <w:t xml:space="preserve">, рекомендацій та досвіду досить небагато. У вирішенні цих питань в нагоді стали «Методичні акценти від проф. Катерини Крутій щодо організації дистанційної освіти дошкільників». </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Опрацювавши зазначені матеріали  педагоги закладу провели дистанційно круглий стіл « Який зміст вкладаємо в поняття «дистанційна освіта» та «дистанційне навчання дошкільнят?». Це дало  змогу педагогам </w:t>
      </w:r>
      <w:r w:rsidRPr="001305B9">
        <w:rPr>
          <w:rFonts w:ascii="Times New Roman" w:hAnsi="Times New Roman" w:cs="Times New Roman"/>
          <w:sz w:val="28"/>
          <w:szCs w:val="28"/>
          <w:lang w:val="uk-UA"/>
        </w:rPr>
        <w:lastRenderedPageBreak/>
        <w:t>визначитись в якому напрямку рухатись далі, які пріоритети розставити, на чому акцентувати увагу.</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Відповідно до рекомендацій МОН України щодо  роботи педагогів під час карантину, вихователі готували матеріали для роботи з батьками (презентації, рекомендації щодо організації розпорядку дня та освітньої діяльності дітей) та підтримували зв’язок із батьками, допомагали їм організувати найкращий «садочок» у себе вдома. Також вихователі Павлова М.В., </w:t>
      </w:r>
      <w:proofErr w:type="spellStart"/>
      <w:r w:rsidRPr="001305B9">
        <w:rPr>
          <w:rFonts w:ascii="Times New Roman" w:hAnsi="Times New Roman" w:cs="Times New Roman"/>
          <w:sz w:val="28"/>
          <w:szCs w:val="28"/>
          <w:lang w:val="uk-UA"/>
        </w:rPr>
        <w:t>Ничипорчук</w:t>
      </w:r>
      <w:proofErr w:type="spellEnd"/>
      <w:r w:rsidRPr="001305B9">
        <w:rPr>
          <w:rFonts w:ascii="Times New Roman" w:hAnsi="Times New Roman" w:cs="Times New Roman"/>
          <w:sz w:val="28"/>
          <w:szCs w:val="28"/>
          <w:lang w:val="uk-UA"/>
        </w:rPr>
        <w:t xml:space="preserve"> Ю.Л. та Крамаренко Т.В. записували відео з завданнями для дошкільнят, з майстер-класами з художньої діяльності, проводили заняття з використанням відео та інтернет-ресурсів.</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Окрім того, карантин - це чудова нагода підвищення кваліфікації педагогічних працівників. Так, вихователі прослухали </w:t>
      </w:r>
      <w:proofErr w:type="spellStart"/>
      <w:r w:rsidRPr="001305B9">
        <w:rPr>
          <w:rFonts w:ascii="Times New Roman" w:hAnsi="Times New Roman" w:cs="Times New Roman"/>
          <w:sz w:val="28"/>
          <w:szCs w:val="28"/>
          <w:lang w:val="uk-UA"/>
        </w:rPr>
        <w:t>вебінари</w:t>
      </w:r>
      <w:proofErr w:type="spellEnd"/>
      <w:r w:rsidRPr="001305B9">
        <w:rPr>
          <w:rFonts w:ascii="Times New Roman" w:hAnsi="Times New Roman" w:cs="Times New Roman"/>
          <w:sz w:val="28"/>
          <w:szCs w:val="28"/>
          <w:lang w:val="uk-UA"/>
        </w:rPr>
        <w:t>, брали участь онлайн в науково-практичних конференціях</w:t>
      </w:r>
    </w:p>
    <w:p w:rsidR="00BC6AF0" w:rsidRPr="001305B9" w:rsidRDefault="00BC6AF0" w:rsidP="001305B9">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Самостійна робота педагогів в умовах карантину покликана навчити опрацьовувати необхідні джерела, виконувати практичні та індивідуальні завдання, чітко формулювати свої думки, а головне – </w:t>
      </w:r>
      <w:proofErr w:type="spellStart"/>
      <w:r w:rsidRPr="001305B9">
        <w:rPr>
          <w:rFonts w:ascii="Times New Roman" w:hAnsi="Times New Roman" w:cs="Times New Roman"/>
          <w:sz w:val="28"/>
          <w:szCs w:val="28"/>
          <w:lang w:val="uk-UA"/>
        </w:rPr>
        <w:t>відповідально</w:t>
      </w:r>
      <w:proofErr w:type="spellEnd"/>
      <w:r w:rsidRPr="001305B9">
        <w:rPr>
          <w:rFonts w:ascii="Times New Roman" w:hAnsi="Times New Roman" w:cs="Times New Roman"/>
          <w:sz w:val="28"/>
          <w:szCs w:val="28"/>
          <w:lang w:val="uk-UA"/>
        </w:rPr>
        <w:t xml:space="preserve"> ставитися до роботи.</w:t>
      </w:r>
    </w:p>
    <w:p w:rsidR="001D25C7" w:rsidRDefault="001D25C7" w:rsidP="00DA5984">
      <w:pPr>
        <w:pStyle w:val="a3"/>
        <w:jc w:val="both"/>
        <w:rPr>
          <w:rFonts w:ascii="Times New Roman" w:hAnsi="Times New Roman" w:cs="Times New Roman"/>
          <w:sz w:val="28"/>
          <w:szCs w:val="28"/>
          <w:lang w:val="uk-UA"/>
        </w:rPr>
      </w:pPr>
    </w:p>
    <w:p w:rsidR="00187B9B" w:rsidRDefault="00187B9B" w:rsidP="001D25C7">
      <w:pPr>
        <w:pStyle w:val="a3"/>
        <w:jc w:val="center"/>
        <w:rPr>
          <w:rFonts w:ascii="Times New Roman" w:hAnsi="Times New Roman" w:cs="Times New Roman"/>
          <w:b/>
          <w:sz w:val="28"/>
          <w:szCs w:val="28"/>
          <w:lang w:val="uk-UA"/>
        </w:rPr>
      </w:pPr>
    </w:p>
    <w:p w:rsidR="00DA5984" w:rsidRPr="001D25C7" w:rsidRDefault="00DA5984" w:rsidP="001D25C7">
      <w:pPr>
        <w:pStyle w:val="a3"/>
        <w:jc w:val="center"/>
        <w:rPr>
          <w:rFonts w:ascii="Times New Roman" w:hAnsi="Times New Roman" w:cs="Times New Roman"/>
          <w:b/>
          <w:sz w:val="28"/>
          <w:szCs w:val="28"/>
        </w:rPr>
      </w:pPr>
      <w:r w:rsidRPr="001D25C7">
        <w:rPr>
          <w:rFonts w:ascii="Times New Roman" w:hAnsi="Times New Roman" w:cs="Times New Roman"/>
          <w:b/>
          <w:sz w:val="28"/>
          <w:szCs w:val="28"/>
        </w:rPr>
        <w:t xml:space="preserve">ІІ. </w:t>
      </w:r>
      <w:r w:rsidR="001D25C7">
        <w:rPr>
          <w:rFonts w:ascii="Times New Roman" w:hAnsi="Times New Roman" w:cs="Times New Roman"/>
          <w:b/>
          <w:sz w:val="28"/>
          <w:szCs w:val="28"/>
        </w:rPr>
        <w:t>ВЖИТІ КЕРІВНИКОМ ЗАХОДИ ЩОДО  </w:t>
      </w:r>
      <w:r w:rsidRPr="001D25C7">
        <w:rPr>
          <w:rFonts w:ascii="Times New Roman" w:hAnsi="Times New Roman" w:cs="Times New Roman"/>
          <w:b/>
          <w:sz w:val="28"/>
          <w:szCs w:val="28"/>
        </w:rPr>
        <w:t>ЗМІЦНЕННЯ</w:t>
      </w:r>
    </w:p>
    <w:p w:rsidR="00DA5984" w:rsidRPr="001D25C7" w:rsidRDefault="00DA5984" w:rsidP="001D25C7">
      <w:pPr>
        <w:pStyle w:val="a3"/>
        <w:jc w:val="center"/>
        <w:rPr>
          <w:rFonts w:ascii="Times New Roman" w:hAnsi="Times New Roman" w:cs="Times New Roman"/>
          <w:b/>
          <w:sz w:val="28"/>
          <w:szCs w:val="28"/>
        </w:rPr>
      </w:pPr>
      <w:r w:rsidRPr="001D25C7">
        <w:rPr>
          <w:rFonts w:ascii="Times New Roman" w:hAnsi="Times New Roman" w:cs="Times New Roman"/>
          <w:b/>
          <w:sz w:val="28"/>
          <w:szCs w:val="28"/>
        </w:rPr>
        <w:t>ТА МОДЕРНІЗАЦІЇ МАТЕРІАЛЬНО-ТЕХНІЧНОЇ</w:t>
      </w:r>
    </w:p>
    <w:p w:rsidR="00DA5984" w:rsidRPr="001D25C7" w:rsidRDefault="001D25C7" w:rsidP="001D25C7">
      <w:pPr>
        <w:pStyle w:val="a3"/>
        <w:jc w:val="center"/>
        <w:rPr>
          <w:rFonts w:ascii="Times New Roman" w:hAnsi="Times New Roman" w:cs="Times New Roman"/>
          <w:b/>
          <w:sz w:val="28"/>
          <w:szCs w:val="28"/>
          <w:lang w:val="uk-UA"/>
        </w:rPr>
      </w:pPr>
      <w:r>
        <w:rPr>
          <w:rFonts w:ascii="Times New Roman" w:hAnsi="Times New Roman" w:cs="Times New Roman"/>
          <w:b/>
          <w:sz w:val="28"/>
          <w:szCs w:val="28"/>
        </w:rPr>
        <w:t xml:space="preserve">БАЗИ </w:t>
      </w:r>
      <w:r w:rsidR="00DA5984" w:rsidRPr="001D25C7">
        <w:rPr>
          <w:rFonts w:ascii="Times New Roman" w:hAnsi="Times New Roman" w:cs="Times New Roman"/>
          <w:b/>
          <w:sz w:val="28"/>
          <w:szCs w:val="28"/>
        </w:rPr>
        <w:t>ЗАКЛАДУ</w:t>
      </w:r>
      <w:r>
        <w:rPr>
          <w:rFonts w:ascii="Times New Roman" w:hAnsi="Times New Roman" w:cs="Times New Roman"/>
          <w:b/>
          <w:sz w:val="28"/>
          <w:szCs w:val="28"/>
          <w:lang w:val="uk-UA"/>
        </w:rPr>
        <w:t xml:space="preserve"> ДОШКІЛЬНОЇ ОСВІТИ</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A96BA6" w:rsidRPr="001305B9" w:rsidRDefault="00A96BA6" w:rsidP="001305B9">
      <w:pPr>
        <w:pStyle w:val="a3"/>
        <w:spacing w:line="276" w:lineRule="auto"/>
        <w:ind w:firstLine="708"/>
        <w:jc w:val="both"/>
        <w:rPr>
          <w:rFonts w:ascii="Times New Roman" w:hAnsi="Times New Roman" w:cs="Times New Roman"/>
          <w:sz w:val="28"/>
          <w:szCs w:val="28"/>
          <w:lang w:eastAsia="ru-RU"/>
        </w:rPr>
      </w:pPr>
      <w:r w:rsidRPr="001305B9">
        <w:rPr>
          <w:rFonts w:ascii="Times New Roman" w:hAnsi="Times New Roman" w:cs="Times New Roman"/>
          <w:sz w:val="28"/>
          <w:szCs w:val="28"/>
          <w:lang w:eastAsia="ru-RU"/>
        </w:rPr>
        <w:t xml:space="preserve">Для </w:t>
      </w:r>
      <w:proofErr w:type="spellStart"/>
      <w:r w:rsidRPr="001305B9">
        <w:rPr>
          <w:rFonts w:ascii="Times New Roman" w:hAnsi="Times New Roman" w:cs="Times New Roman"/>
          <w:sz w:val="28"/>
          <w:szCs w:val="28"/>
          <w:lang w:eastAsia="ru-RU"/>
        </w:rPr>
        <w:t>функціонування</w:t>
      </w:r>
      <w:proofErr w:type="spellEnd"/>
      <w:r w:rsidRPr="001305B9">
        <w:rPr>
          <w:rFonts w:ascii="Times New Roman" w:hAnsi="Times New Roman" w:cs="Times New Roman"/>
          <w:sz w:val="28"/>
          <w:szCs w:val="28"/>
          <w:lang w:eastAsia="ru-RU"/>
        </w:rPr>
        <w:t xml:space="preserve"> закладу на </w:t>
      </w:r>
      <w:proofErr w:type="spellStart"/>
      <w:r w:rsidRPr="001305B9">
        <w:rPr>
          <w:rFonts w:ascii="Times New Roman" w:hAnsi="Times New Roman" w:cs="Times New Roman"/>
          <w:sz w:val="28"/>
          <w:szCs w:val="28"/>
          <w:lang w:eastAsia="ru-RU"/>
        </w:rPr>
        <w:t>навчальний</w:t>
      </w:r>
      <w:proofErr w:type="spellEnd"/>
      <w:r w:rsidRPr="001305B9">
        <w:rPr>
          <w:rFonts w:ascii="Times New Roman" w:hAnsi="Times New Roman" w:cs="Times New Roman"/>
          <w:sz w:val="28"/>
          <w:szCs w:val="28"/>
          <w:lang w:eastAsia="ru-RU"/>
        </w:rPr>
        <w:t xml:space="preserve"> </w:t>
      </w:r>
      <w:proofErr w:type="gramStart"/>
      <w:r w:rsidRPr="001305B9">
        <w:rPr>
          <w:rFonts w:ascii="Times New Roman" w:hAnsi="Times New Roman" w:cs="Times New Roman"/>
          <w:sz w:val="28"/>
          <w:szCs w:val="28"/>
          <w:lang w:eastAsia="ru-RU"/>
        </w:rPr>
        <w:t>р</w:t>
      </w:r>
      <w:proofErr w:type="gramEnd"/>
      <w:r w:rsidRPr="001305B9">
        <w:rPr>
          <w:rFonts w:ascii="Times New Roman" w:hAnsi="Times New Roman" w:cs="Times New Roman"/>
          <w:sz w:val="28"/>
          <w:szCs w:val="28"/>
          <w:lang w:eastAsia="ru-RU"/>
        </w:rPr>
        <w:t>ік було виділено із загального фонду та спеціального фонду бюджету – 184 513, 36 грн.  </w:t>
      </w:r>
    </w:p>
    <w:p w:rsidR="00A96BA6" w:rsidRPr="001305B9" w:rsidRDefault="00FC078E" w:rsidP="001305B9">
      <w:pPr>
        <w:pStyle w:val="a3"/>
        <w:spacing w:line="276" w:lineRule="auto"/>
        <w:ind w:firstLine="708"/>
        <w:jc w:val="both"/>
        <w:rPr>
          <w:rFonts w:ascii="Times New Roman" w:hAnsi="Times New Roman" w:cs="Times New Roman"/>
          <w:sz w:val="28"/>
          <w:szCs w:val="28"/>
          <w:lang w:eastAsia="ru-RU"/>
        </w:rPr>
      </w:pPr>
      <w:r w:rsidRPr="001305B9">
        <w:rPr>
          <w:rFonts w:ascii="Times New Roman" w:hAnsi="Times New Roman" w:cs="Times New Roman"/>
          <w:sz w:val="28"/>
          <w:szCs w:val="28"/>
          <w:lang w:eastAsia="ru-RU"/>
        </w:rPr>
        <w:t xml:space="preserve">В заклад </w:t>
      </w:r>
      <w:proofErr w:type="spellStart"/>
      <w:r w:rsidRPr="001305B9">
        <w:rPr>
          <w:rFonts w:ascii="Times New Roman" w:hAnsi="Times New Roman" w:cs="Times New Roman"/>
          <w:sz w:val="28"/>
          <w:szCs w:val="28"/>
          <w:lang w:eastAsia="ru-RU"/>
        </w:rPr>
        <w:t>придбані</w:t>
      </w:r>
      <w:proofErr w:type="spellEnd"/>
      <w:r w:rsidRPr="001305B9">
        <w:rPr>
          <w:rFonts w:ascii="Times New Roman" w:hAnsi="Times New Roman" w:cs="Times New Roman"/>
          <w:sz w:val="28"/>
          <w:szCs w:val="28"/>
          <w:lang w:eastAsia="ru-RU"/>
        </w:rPr>
        <w:t xml:space="preserve"> посуд – 100копл</w:t>
      </w:r>
      <w:r w:rsidR="00B6137F" w:rsidRPr="001305B9">
        <w:rPr>
          <w:rFonts w:ascii="Times New Roman" w:hAnsi="Times New Roman" w:cs="Times New Roman"/>
          <w:sz w:val="28"/>
          <w:szCs w:val="28"/>
          <w:lang w:eastAsia="ru-RU"/>
        </w:rPr>
        <w:t>.</w:t>
      </w:r>
      <w:r w:rsidRPr="001305B9">
        <w:rPr>
          <w:rFonts w:ascii="Times New Roman" w:hAnsi="Times New Roman" w:cs="Times New Roman"/>
          <w:sz w:val="28"/>
          <w:szCs w:val="28"/>
          <w:lang w:eastAsia="ru-RU"/>
        </w:rPr>
        <w:t xml:space="preserve">, постільна білизна – 100комп., </w:t>
      </w:r>
      <w:proofErr w:type="spellStart"/>
      <w:r w:rsidRPr="001305B9">
        <w:rPr>
          <w:rFonts w:ascii="Times New Roman" w:hAnsi="Times New Roman" w:cs="Times New Roman"/>
          <w:sz w:val="28"/>
          <w:szCs w:val="28"/>
          <w:lang w:eastAsia="ru-RU"/>
        </w:rPr>
        <w:t>електротовари</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миючі</w:t>
      </w:r>
      <w:proofErr w:type="spellEnd"/>
      <w:r w:rsidRPr="001305B9">
        <w:rPr>
          <w:rFonts w:ascii="Times New Roman" w:hAnsi="Times New Roman" w:cs="Times New Roman"/>
          <w:sz w:val="28"/>
          <w:szCs w:val="28"/>
          <w:lang w:eastAsia="ru-RU"/>
        </w:rPr>
        <w:t xml:space="preserve"> та </w:t>
      </w:r>
      <w:proofErr w:type="spellStart"/>
      <w:r w:rsidRPr="001305B9">
        <w:rPr>
          <w:rFonts w:ascii="Times New Roman" w:hAnsi="Times New Roman" w:cs="Times New Roman"/>
          <w:sz w:val="28"/>
          <w:szCs w:val="28"/>
          <w:lang w:eastAsia="ru-RU"/>
        </w:rPr>
        <w:t>дезинфікуючі</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засоби</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канцтовари</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матеріали</w:t>
      </w:r>
      <w:proofErr w:type="spellEnd"/>
      <w:r w:rsidRPr="001305B9">
        <w:rPr>
          <w:rFonts w:ascii="Times New Roman" w:hAnsi="Times New Roman" w:cs="Times New Roman"/>
          <w:sz w:val="28"/>
          <w:szCs w:val="28"/>
          <w:lang w:eastAsia="ru-RU"/>
        </w:rPr>
        <w:t xml:space="preserve"> і обладнання для проведення поточних ремонтів</w:t>
      </w:r>
      <w:r w:rsidR="0001654C" w:rsidRPr="001305B9">
        <w:rPr>
          <w:rFonts w:ascii="Times New Roman" w:hAnsi="Times New Roman" w:cs="Times New Roman"/>
          <w:sz w:val="28"/>
          <w:szCs w:val="28"/>
          <w:lang w:eastAsia="ru-RU"/>
        </w:rPr>
        <w:t>, вогнегасники.</w:t>
      </w:r>
      <w:r w:rsidRPr="001305B9">
        <w:rPr>
          <w:rFonts w:ascii="Times New Roman" w:hAnsi="Times New Roman" w:cs="Times New Roman"/>
          <w:sz w:val="28"/>
          <w:szCs w:val="28"/>
          <w:lang w:eastAsia="ru-RU"/>
        </w:rPr>
        <w:t xml:space="preserve"> </w:t>
      </w:r>
      <w:r w:rsidR="006F7962" w:rsidRPr="001305B9">
        <w:rPr>
          <w:rFonts w:ascii="Times New Roman" w:hAnsi="Times New Roman" w:cs="Times New Roman"/>
          <w:sz w:val="28"/>
          <w:szCs w:val="28"/>
          <w:lang w:eastAsia="ru-RU"/>
        </w:rPr>
        <w:t>Протягом літнього періоду   2019 року  в ДНЗ №7  «Перлинка</w:t>
      </w:r>
      <w:r w:rsidR="00A96BA6" w:rsidRPr="001305B9">
        <w:rPr>
          <w:rFonts w:ascii="Times New Roman" w:hAnsi="Times New Roman" w:cs="Times New Roman"/>
          <w:sz w:val="28"/>
          <w:szCs w:val="28"/>
          <w:lang w:eastAsia="ru-RU"/>
        </w:rPr>
        <w:t>» було виконано такі ремонтні роботи:</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xml:space="preserve">- </w:t>
      </w:r>
      <w:r w:rsidR="00791A83" w:rsidRPr="001305B9">
        <w:rPr>
          <w:rFonts w:ascii="Times New Roman" w:hAnsi="Times New Roman" w:cs="Times New Roman"/>
          <w:sz w:val="28"/>
          <w:szCs w:val="28"/>
          <w:lang w:val="uk-UA" w:eastAsia="ru-RU"/>
        </w:rPr>
        <w:t>з</w:t>
      </w:r>
      <w:r w:rsidR="006F7962" w:rsidRPr="001305B9">
        <w:rPr>
          <w:rFonts w:ascii="Times New Roman" w:hAnsi="Times New Roman" w:cs="Times New Roman"/>
          <w:sz w:val="28"/>
          <w:szCs w:val="28"/>
          <w:lang w:val="uk-UA" w:eastAsia="ru-RU"/>
        </w:rPr>
        <w:t>роблено генеральне прибирання 5</w:t>
      </w:r>
      <w:r w:rsidRPr="001305B9">
        <w:rPr>
          <w:rFonts w:ascii="Times New Roman" w:hAnsi="Times New Roman" w:cs="Times New Roman"/>
          <w:sz w:val="28"/>
          <w:szCs w:val="28"/>
          <w:lang w:val="uk-UA" w:eastAsia="ru-RU"/>
        </w:rPr>
        <w:t xml:space="preserve"> групових приміщень (прання штор та тюлів, вибивання та </w:t>
      </w:r>
      <w:proofErr w:type="spellStart"/>
      <w:r w:rsidRPr="001305B9">
        <w:rPr>
          <w:rFonts w:ascii="Times New Roman" w:hAnsi="Times New Roman" w:cs="Times New Roman"/>
          <w:sz w:val="28"/>
          <w:szCs w:val="28"/>
          <w:lang w:val="uk-UA" w:eastAsia="ru-RU"/>
        </w:rPr>
        <w:t>пароочищення</w:t>
      </w:r>
      <w:proofErr w:type="spellEnd"/>
      <w:r w:rsidRPr="001305B9">
        <w:rPr>
          <w:rFonts w:ascii="Times New Roman" w:hAnsi="Times New Roman" w:cs="Times New Roman"/>
          <w:sz w:val="28"/>
          <w:szCs w:val="28"/>
          <w:lang w:val="uk-UA" w:eastAsia="ru-RU"/>
        </w:rPr>
        <w:t xml:space="preserve"> поду</w:t>
      </w:r>
      <w:r w:rsidR="00791A83" w:rsidRPr="001305B9">
        <w:rPr>
          <w:rFonts w:ascii="Times New Roman" w:hAnsi="Times New Roman" w:cs="Times New Roman"/>
          <w:sz w:val="28"/>
          <w:szCs w:val="28"/>
          <w:lang w:val="uk-UA" w:eastAsia="ru-RU"/>
        </w:rPr>
        <w:t xml:space="preserve">шок та </w:t>
      </w:r>
      <w:proofErr w:type="spellStart"/>
      <w:r w:rsidR="00791A83" w:rsidRPr="001305B9">
        <w:rPr>
          <w:rFonts w:ascii="Times New Roman" w:hAnsi="Times New Roman" w:cs="Times New Roman"/>
          <w:sz w:val="28"/>
          <w:szCs w:val="28"/>
          <w:lang w:val="uk-UA" w:eastAsia="ru-RU"/>
        </w:rPr>
        <w:t>матрасів</w:t>
      </w:r>
      <w:proofErr w:type="spellEnd"/>
      <w:r w:rsidR="00791A83" w:rsidRPr="001305B9">
        <w:rPr>
          <w:rFonts w:ascii="Times New Roman" w:hAnsi="Times New Roman" w:cs="Times New Roman"/>
          <w:sz w:val="28"/>
          <w:szCs w:val="28"/>
          <w:lang w:val="uk-UA" w:eastAsia="ru-RU"/>
        </w:rPr>
        <w:t>,</w:t>
      </w:r>
      <w:r w:rsidRPr="001305B9">
        <w:rPr>
          <w:rFonts w:ascii="Times New Roman" w:hAnsi="Times New Roman" w:cs="Times New Roman"/>
          <w:sz w:val="28"/>
          <w:szCs w:val="28"/>
          <w:lang w:val="uk-UA" w:eastAsia="ru-RU"/>
        </w:rPr>
        <w:t xml:space="preserve"> вікон, дверей, </w:t>
      </w:r>
      <w:proofErr w:type="spellStart"/>
      <w:r w:rsidRPr="001305B9">
        <w:rPr>
          <w:rFonts w:ascii="Times New Roman" w:hAnsi="Times New Roman" w:cs="Times New Roman"/>
          <w:sz w:val="28"/>
          <w:szCs w:val="28"/>
          <w:lang w:val="uk-UA" w:eastAsia="ru-RU"/>
        </w:rPr>
        <w:t>батарей</w:t>
      </w:r>
      <w:proofErr w:type="spellEnd"/>
      <w:r w:rsidRPr="001305B9">
        <w:rPr>
          <w:rFonts w:ascii="Times New Roman" w:hAnsi="Times New Roman" w:cs="Times New Roman"/>
          <w:sz w:val="28"/>
          <w:szCs w:val="28"/>
          <w:lang w:val="uk-UA" w:eastAsia="ru-RU"/>
        </w:rPr>
        <w:t>, меблів, частковий ремонт дитячих меблів);</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перефарбовано водоемульсійною фарбою стіни групових 2 кімнат;</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перефарбовано водоемульсійною фарбою стіни медичного блоку;</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зроблено косметичний ремонт всіх групових кімнат;     </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почищені та випрані всі килими;</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замінено надщерблений та битий посуд на новий;</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xml:space="preserve">- </w:t>
      </w:r>
      <w:r w:rsidR="00FC078E" w:rsidRPr="001305B9">
        <w:rPr>
          <w:rFonts w:ascii="Times New Roman" w:hAnsi="Times New Roman" w:cs="Times New Roman"/>
          <w:sz w:val="28"/>
          <w:szCs w:val="28"/>
          <w:lang w:val="uk-UA" w:eastAsia="ru-RU"/>
        </w:rPr>
        <w:t> </w:t>
      </w:r>
      <w:r w:rsidR="00791A83" w:rsidRPr="001305B9">
        <w:rPr>
          <w:rFonts w:ascii="Times New Roman" w:hAnsi="Times New Roman" w:cs="Times New Roman"/>
          <w:sz w:val="28"/>
          <w:szCs w:val="28"/>
          <w:lang w:val="uk-UA" w:eastAsia="ru-RU"/>
        </w:rPr>
        <w:t xml:space="preserve">зроблений </w:t>
      </w:r>
      <w:r w:rsidRPr="001305B9">
        <w:rPr>
          <w:rFonts w:ascii="Times New Roman" w:hAnsi="Times New Roman" w:cs="Times New Roman"/>
          <w:sz w:val="28"/>
          <w:szCs w:val="28"/>
          <w:lang w:val="uk-UA" w:eastAsia="ru-RU"/>
        </w:rPr>
        <w:t xml:space="preserve"> фарбування   павільйонів на ігрових майданчиках;</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lastRenderedPageBreak/>
        <w:t>-  </w:t>
      </w:r>
      <w:proofErr w:type="spellStart"/>
      <w:r w:rsidRPr="001305B9">
        <w:rPr>
          <w:rFonts w:ascii="Times New Roman" w:hAnsi="Times New Roman" w:cs="Times New Roman"/>
          <w:sz w:val="28"/>
          <w:szCs w:val="28"/>
          <w:lang w:val="uk-UA" w:eastAsia="ru-RU"/>
        </w:rPr>
        <w:t>зашпакльовано</w:t>
      </w:r>
      <w:proofErr w:type="spellEnd"/>
      <w:r w:rsidRPr="001305B9">
        <w:rPr>
          <w:rFonts w:ascii="Times New Roman" w:hAnsi="Times New Roman" w:cs="Times New Roman"/>
          <w:sz w:val="28"/>
          <w:szCs w:val="28"/>
          <w:lang w:val="uk-UA" w:eastAsia="ru-RU"/>
        </w:rPr>
        <w:t xml:space="preserve"> та пофарбовано обладнання н</w:t>
      </w:r>
      <w:r w:rsidR="00791A83" w:rsidRPr="001305B9">
        <w:rPr>
          <w:rFonts w:ascii="Times New Roman" w:hAnsi="Times New Roman" w:cs="Times New Roman"/>
          <w:sz w:val="28"/>
          <w:szCs w:val="28"/>
          <w:lang w:val="uk-UA" w:eastAsia="ru-RU"/>
        </w:rPr>
        <w:t xml:space="preserve">а дитячих ігрових </w:t>
      </w:r>
      <w:r w:rsidRPr="001305B9">
        <w:rPr>
          <w:rFonts w:ascii="Times New Roman" w:hAnsi="Times New Roman" w:cs="Times New Roman"/>
          <w:sz w:val="28"/>
          <w:szCs w:val="28"/>
          <w:lang w:val="uk-UA" w:eastAsia="ru-RU"/>
        </w:rPr>
        <w:t>  майданчиках;</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відрегульовано всі  металопластиков</w:t>
      </w:r>
      <w:r w:rsidR="00791A83" w:rsidRPr="001305B9">
        <w:rPr>
          <w:rFonts w:ascii="Times New Roman" w:hAnsi="Times New Roman" w:cs="Times New Roman"/>
          <w:sz w:val="28"/>
          <w:szCs w:val="28"/>
          <w:lang w:val="uk-UA" w:eastAsia="ru-RU"/>
        </w:rPr>
        <w:t>і вікна і металопластикові двері</w:t>
      </w:r>
      <w:r w:rsidRPr="001305B9">
        <w:rPr>
          <w:rFonts w:ascii="Times New Roman" w:hAnsi="Times New Roman" w:cs="Times New Roman"/>
          <w:sz w:val="28"/>
          <w:szCs w:val="28"/>
          <w:lang w:val="uk-UA" w:eastAsia="ru-RU"/>
        </w:rPr>
        <w:t>;</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w:t>
      </w:r>
      <w:r w:rsidR="009016D6" w:rsidRPr="001305B9">
        <w:rPr>
          <w:rFonts w:ascii="Times New Roman" w:hAnsi="Times New Roman" w:cs="Times New Roman"/>
          <w:sz w:val="28"/>
          <w:szCs w:val="28"/>
          <w:lang w:val="uk-UA" w:eastAsia="ru-RU"/>
        </w:rPr>
        <w:t xml:space="preserve"> завезена свіжа  земля в клумби, замінено пісок;</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частково замінено змішувачі в туалетних кімнатах груп, харчоблоку;</w:t>
      </w:r>
    </w:p>
    <w:p w:rsidR="00A96BA6" w:rsidRPr="001305B9" w:rsidRDefault="00A96BA6" w:rsidP="001305B9">
      <w:pPr>
        <w:pStyle w:val="a3"/>
        <w:spacing w:line="276" w:lineRule="auto"/>
        <w:ind w:firstLine="708"/>
        <w:jc w:val="both"/>
        <w:rPr>
          <w:rFonts w:ascii="Times New Roman" w:hAnsi="Times New Roman" w:cs="Times New Roman"/>
          <w:sz w:val="28"/>
          <w:szCs w:val="28"/>
          <w:lang w:val="uk-UA" w:eastAsia="ru-RU"/>
        </w:rPr>
      </w:pPr>
      <w:r w:rsidRPr="001305B9">
        <w:rPr>
          <w:rFonts w:ascii="Times New Roman" w:hAnsi="Times New Roman" w:cs="Times New Roman"/>
          <w:sz w:val="28"/>
          <w:szCs w:val="28"/>
          <w:lang w:val="uk-UA" w:eastAsia="ru-RU"/>
        </w:rPr>
        <w:t>-  замінено 3 ст</w:t>
      </w:r>
      <w:r w:rsidR="00791A83" w:rsidRPr="001305B9">
        <w:rPr>
          <w:rFonts w:ascii="Times New Roman" w:hAnsi="Times New Roman" w:cs="Times New Roman"/>
          <w:sz w:val="28"/>
          <w:szCs w:val="28"/>
          <w:lang w:val="uk-UA" w:eastAsia="ru-RU"/>
        </w:rPr>
        <w:t>ельові світильника в цокольному приміщенні</w:t>
      </w:r>
      <w:r w:rsidRPr="001305B9">
        <w:rPr>
          <w:rFonts w:ascii="Times New Roman" w:hAnsi="Times New Roman" w:cs="Times New Roman"/>
          <w:sz w:val="28"/>
          <w:szCs w:val="28"/>
          <w:lang w:val="uk-UA" w:eastAsia="ru-RU"/>
        </w:rPr>
        <w:t>.</w:t>
      </w:r>
    </w:p>
    <w:p w:rsidR="00A96BA6" w:rsidRPr="001305B9" w:rsidRDefault="00A96BA6" w:rsidP="001305B9">
      <w:pPr>
        <w:pStyle w:val="a3"/>
        <w:spacing w:line="276" w:lineRule="auto"/>
        <w:ind w:firstLine="708"/>
        <w:jc w:val="both"/>
        <w:rPr>
          <w:rFonts w:ascii="Times New Roman" w:hAnsi="Times New Roman" w:cs="Times New Roman"/>
          <w:sz w:val="28"/>
          <w:szCs w:val="28"/>
          <w:lang w:eastAsia="ru-RU"/>
        </w:rPr>
      </w:pPr>
      <w:r w:rsidRPr="001305B9">
        <w:rPr>
          <w:rFonts w:ascii="Times New Roman" w:hAnsi="Times New Roman" w:cs="Times New Roman"/>
          <w:sz w:val="28"/>
          <w:szCs w:val="28"/>
          <w:lang w:eastAsia="ru-RU"/>
        </w:rPr>
        <w:t xml:space="preserve"> Навесні 2020р. в  ДНЗ  проходив черговий 2-місячник благоустрою та озеленення території. За цей період за активної участі всіх співробітників  була зроблена санітарна </w:t>
      </w:r>
      <w:proofErr w:type="gramStart"/>
      <w:r w:rsidRPr="001305B9">
        <w:rPr>
          <w:rFonts w:ascii="Times New Roman" w:hAnsi="Times New Roman" w:cs="Times New Roman"/>
          <w:sz w:val="28"/>
          <w:szCs w:val="28"/>
          <w:lang w:eastAsia="ru-RU"/>
        </w:rPr>
        <w:t>обр</w:t>
      </w:r>
      <w:proofErr w:type="gramEnd"/>
      <w:r w:rsidRPr="001305B9">
        <w:rPr>
          <w:rFonts w:ascii="Times New Roman" w:hAnsi="Times New Roman" w:cs="Times New Roman"/>
          <w:sz w:val="28"/>
          <w:szCs w:val="28"/>
          <w:lang w:eastAsia="ru-RU"/>
        </w:rPr>
        <w:t>ізка дерев, підв’язано, оброблено та побілені всі зелені насадження, висаджено  розсаду різних видів  </w:t>
      </w:r>
      <w:proofErr w:type="spellStart"/>
      <w:r w:rsidRPr="001305B9">
        <w:rPr>
          <w:rFonts w:ascii="Times New Roman" w:hAnsi="Times New Roman" w:cs="Times New Roman"/>
          <w:sz w:val="28"/>
          <w:szCs w:val="28"/>
          <w:lang w:eastAsia="ru-RU"/>
        </w:rPr>
        <w:t>однорічних</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квітів</w:t>
      </w:r>
      <w:proofErr w:type="spellEnd"/>
      <w:r w:rsidRPr="001305B9">
        <w:rPr>
          <w:rFonts w:ascii="Times New Roman" w:hAnsi="Times New Roman" w:cs="Times New Roman"/>
          <w:sz w:val="28"/>
          <w:szCs w:val="28"/>
          <w:lang w:eastAsia="ru-RU"/>
        </w:rPr>
        <w:t xml:space="preserve"> та </w:t>
      </w:r>
      <w:proofErr w:type="spellStart"/>
      <w:r w:rsidRPr="001305B9">
        <w:rPr>
          <w:rFonts w:ascii="Times New Roman" w:hAnsi="Times New Roman" w:cs="Times New Roman"/>
          <w:sz w:val="28"/>
          <w:szCs w:val="28"/>
          <w:lang w:eastAsia="ru-RU"/>
        </w:rPr>
        <w:t>висіяне</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насіння</w:t>
      </w:r>
      <w:proofErr w:type="spellEnd"/>
      <w:r w:rsidRPr="001305B9">
        <w:rPr>
          <w:rFonts w:ascii="Times New Roman" w:hAnsi="Times New Roman" w:cs="Times New Roman"/>
          <w:sz w:val="28"/>
          <w:szCs w:val="28"/>
          <w:lang w:eastAsia="ru-RU"/>
        </w:rPr>
        <w:t xml:space="preserve"> на </w:t>
      </w:r>
      <w:proofErr w:type="spellStart"/>
      <w:r w:rsidRPr="001305B9">
        <w:rPr>
          <w:rFonts w:ascii="Times New Roman" w:hAnsi="Times New Roman" w:cs="Times New Roman"/>
          <w:sz w:val="28"/>
          <w:szCs w:val="28"/>
          <w:lang w:eastAsia="ru-RU"/>
        </w:rPr>
        <w:t>городі</w:t>
      </w:r>
      <w:proofErr w:type="spellEnd"/>
      <w:r w:rsidRPr="001305B9">
        <w:rPr>
          <w:rFonts w:ascii="Times New Roman" w:hAnsi="Times New Roman" w:cs="Times New Roman"/>
          <w:sz w:val="28"/>
          <w:szCs w:val="28"/>
          <w:lang w:eastAsia="ru-RU"/>
        </w:rPr>
        <w:t xml:space="preserve">: </w:t>
      </w:r>
      <w:proofErr w:type="spellStart"/>
      <w:proofErr w:type="gramStart"/>
      <w:r w:rsidRPr="001305B9">
        <w:rPr>
          <w:rFonts w:ascii="Times New Roman" w:hAnsi="Times New Roman" w:cs="Times New Roman"/>
          <w:sz w:val="28"/>
          <w:szCs w:val="28"/>
          <w:lang w:eastAsia="ru-RU"/>
        </w:rPr>
        <w:t>кр</w:t>
      </w:r>
      <w:proofErr w:type="gramEnd"/>
      <w:r w:rsidRPr="001305B9">
        <w:rPr>
          <w:rFonts w:ascii="Times New Roman" w:hAnsi="Times New Roman" w:cs="Times New Roman"/>
          <w:sz w:val="28"/>
          <w:szCs w:val="28"/>
          <w:lang w:eastAsia="ru-RU"/>
        </w:rPr>
        <w:t>іп</w:t>
      </w:r>
      <w:proofErr w:type="spellEnd"/>
      <w:r w:rsidRPr="001305B9">
        <w:rPr>
          <w:rFonts w:ascii="Times New Roman" w:hAnsi="Times New Roman" w:cs="Times New Roman"/>
          <w:sz w:val="28"/>
          <w:szCs w:val="28"/>
          <w:lang w:eastAsia="ru-RU"/>
        </w:rPr>
        <w:t xml:space="preserve">, петрушка, </w:t>
      </w:r>
      <w:proofErr w:type="spellStart"/>
      <w:r w:rsidRPr="001305B9">
        <w:rPr>
          <w:rFonts w:ascii="Times New Roman" w:hAnsi="Times New Roman" w:cs="Times New Roman"/>
          <w:sz w:val="28"/>
          <w:szCs w:val="28"/>
          <w:lang w:eastAsia="ru-RU"/>
        </w:rPr>
        <w:t>буряк</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морква</w:t>
      </w:r>
      <w:proofErr w:type="spellEnd"/>
      <w:r w:rsidRPr="001305B9">
        <w:rPr>
          <w:rFonts w:ascii="Times New Roman" w:hAnsi="Times New Roman" w:cs="Times New Roman"/>
          <w:sz w:val="28"/>
          <w:szCs w:val="28"/>
          <w:lang w:eastAsia="ru-RU"/>
        </w:rPr>
        <w:t xml:space="preserve">, салат, </w:t>
      </w:r>
      <w:proofErr w:type="spellStart"/>
      <w:r w:rsidRPr="001305B9">
        <w:rPr>
          <w:rFonts w:ascii="Times New Roman" w:hAnsi="Times New Roman" w:cs="Times New Roman"/>
          <w:sz w:val="28"/>
          <w:szCs w:val="28"/>
          <w:lang w:eastAsia="ru-RU"/>
        </w:rPr>
        <w:t>рукола</w:t>
      </w:r>
      <w:proofErr w:type="spellEnd"/>
      <w:r w:rsidRPr="001305B9">
        <w:rPr>
          <w:rFonts w:ascii="Times New Roman" w:hAnsi="Times New Roman" w:cs="Times New Roman"/>
          <w:sz w:val="28"/>
          <w:szCs w:val="28"/>
          <w:lang w:eastAsia="ru-RU"/>
        </w:rPr>
        <w:t>,  </w:t>
      </w:r>
      <w:proofErr w:type="spellStart"/>
      <w:r w:rsidRPr="001305B9">
        <w:rPr>
          <w:rFonts w:ascii="Times New Roman" w:hAnsi="Times New Roman" w:cs="Times New Roman"/>
          <w:sz w:val="28"/>
          <w:szCs w:val="28"/>
          <w:lang w:eastAsia="ru-RU"/>
        </w:rPr>
        <w:t>огірки</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посаджена</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розсада</w:t>
      </w:r>
      <w:proofErr w:type="spellEnd"/>
      <w:r w:rsidRPr="001305B9">
        <w:rPr>
          <w:rFonts w:ascii="Times New Roman" w:hAnsi="Times New Roman" w:cs="Times New Roman"/>
          <w:sz w:val="28"/>
          <w:szCs w:val="28"/>
          <w:lang w:eastAsia="ru-RU"/>
        </w:rPr>
        <w:t xml:space="preserve"> </w:t>
      </w:r>
      <w:proofErr w:type="spellStart"/>
      <w:r w:rsidRPr="001305B9">
        <w:rPr>
          <w:rFonts w:ascii="Times New Roman" w:hAnsi="Times New Roman" w:cs="Times New Roman"/>
          <w:sz w:val="28"/>
          <w:szCs w:val="28"/>
          <w:lang w:eastAsia="ru-RU"/>
        </w:rPr>
        <w:t>пом</w:t>
      </w:r>
      <w:r w:rsidR="00791A83" w:rsidRPr="001305B9">
        <w:rPr>
          <w:rFonts w:ascii="Times New Roman" w:hAnsi="Times New Roman" w:cs="Times New Roman"/>
          <w:sz w:val="28"/>
          <w:szCs w:val="28"/>
          <w:lang w:eastAsia="ru-RU"/>
        </w:rPr>
        <w:t>ідор</w:t>
      </w:r>
      <w:proofErr w:type="spellEnd"/>
      <w:r w:rsidR="00791A83" w:rsidRPr="001305B9">
        <w:rPr>
          <w:rFonts w:ascii="Times New Roman" w:hAnsi="Times New Roman" w:cs="Times New Roman"/>
          <w:sz w:val="28"/>
          <w:szCs w:val="28"/>
          <w:lang w:eastAsia="ru-RU"/>
        </w:rPr>
        <w:t xml:space="preserve">, </w:t>
      </w:r>
      <w:proofErr w:type="spellStart"/>
      <w:r w:rsidR="00791A83" w:rsidRPr="001305B9">
        <w:rPr>
          <w:rFonts w:ascii="Times New Roman" w:hAnsi="Times New Roman" w:cs="Times New Roman"/>
          <w:sz w:val="28"/>
          <w:szCs w:val="28"/>
          <w:lang w:eastAsia="ru-RU"/>
        </w:rPr>
        <w:t>картоплі</w:t>
      </w:r>
      <w:proofErr w:type="spellEnd"/>
      <w:r w:rsidRPr="001305B9">
        <w:rPr>
          <w:rFonts w:ascii="Times New Roman" w:hAnsi="Times New Roman" w:cs="Times New Roman"/>
          <w:sz w:val="28"/>
          <w:szCs w:val="28"/>
          <w:lang w:eastAsia="ru-RU"/>
        </w:rPr>
        <w:t>. Здійснюємо регулярний догляд за висадженими рослинами.</w:t>
      </w:r>
    </w:p>
    <w:p w:rsidR="00187B9B" w:rsidRDefault="00187B9B" w:rsidP="00297430">
      <w:pPr>
        <w:pStyle w:val="a3"/>
        <w:spacing w:line="276" w:lineRule="auto"/>
        <w:jc w:val="both"/>
        <w:rPr>
          <w:rFonts w:ascii="Times New Roman" w:hAnsi="Times New Roman" w:cs="Times New Roman"/>
          <w:sz w:val="28"/>
          <w:szCs w:val="28"/>
          <w:lang w:val="uk-UA"/>
        </w:rPr>
      </w:pPr>
    </w:p>
    <w:p w:rsidR="007F4BDA" w:rsidRPr="007F4BDA" w:rsidRDefault="007F4BDA" w:rsidP="007F4BDA">
      <w:pPr>
        <w:pStyle w:val="a3"/>
        <w:spacing w:line="276" w:lineRule="auto"/>
        <w:jc w:val="both"/>
        <w:rPr>
          <w:rFonts w:ascii="Times New Roman" w:hAnsi="Times New Roman" w:cs="Times New Roman"/>
          <w:sz w:val="28"/>
          <w:szCs w:val="28"/>
          <w:lang w:val="uk-UA"/>
        </w:rPr>
      </w:pPr>
    </w:p>
    <w:p w:rsidR="00DA5984" w:rsidRPr="0001654C" w:rsidRDefault="00DA5984" w:rsidP="00E00EA7">
      <w:pPr>
        <w:pStyle w:val="a3"/>
        <w:jc w:val="center"/>
        <w:rPr>
          <w:rFonts w:ascii="Times New Roman" w:hAnsi="Times New Roman" w:cs="Times New Roman"/>
          <w:b/>
          <w:sz w:val="28"/>
          <w:szCs w:val="28"/>
          <w:lang w:val="uk-UA"/>
        </w:rPr>
      </w:pPr>
      <w:r w:rsidRPr="0001654C">
        <w:rPr>
          <w:rFonts w:ascii="Times New Roman" w:hAnsi="Times New Roman" w:cs="Times New Roman"/>
          <w:b/>
          <w:sz w:val="28"/>
          <w:szCs w:val="28"/>
          <w:lang w:val="uk-UA"/>
        </w:rPr>
        <w:t xml:space="preserve">ІІІ. ЗАЛУЧЕННЯ </w:t>
      </w:r>
      <w:r w:rsidRPr="00E00EA7">
        <w:rPr>
          <w:rFonts w:ascii="Times New Roman" w:hAnsi="Times New Roman" w:cs="Times New Roman"/>
          <w:b/>
          <w:sz w:val="28"/>
          <w:szCs w:val="28"/>
        </w:rPr>
        <w:t> </w:t>
      </w:r>
      <w:r w:rsidRPr="0001654C">
        <w:rPr>
          <w:rFonts w:ascii="Times New Roman" w:hAnsi="Times New Roman" w:cs="Times New Roman"/>
          <w:b/>
          <w:sz w:val="28"/>
          <w:szCs w:val="28"/>
          <w:lang w:val="uk-UA"/>
        </w:rPr>
        <w:t xml:space="preserve">ДОДАТКОВИХ </w:t>
      </w:r>
      <w:r w:rsidRPr="00E00EA7">
        <w:rPr>
          <w:rFonts w:ascii="Times New Roman" w:hAnsi="Times New Roman" w:cs="Times New Roman"/>
          <w:b/>
          <w:sz w:val="28"/>
          <w:szCs w:val="28"/>
        </w:rPr>
        <w:t> </w:t>
      </w:r>
      <w:r w:rsidRPr="0001654C">
        <w:rPr>
          <w:rFonts w:ascii="Times New Roman" w:hAnsi="Times New Roman" w:cs="Times New Roman"/>
          <w:b/>
          <w:sz w:val="28"/>
          <w:szCs w:val="28"/>
          <w:lang w:val="uk-UA"/>
        </w:rPr>
        <w:t>ДЖЕРЕЛ</w:t>
      </w:r>
    </w:p>
    <w:p w:rsidR="00DA5984" w:rsidRPr="0001654C" w:rsidRDefault="00DA5984" w:rsidP="00E00EA7">
      <w:pPr>
        <w:pStyle w:val="a3"/>
        <w:jc w:val="center"/>
        <w:rPr>
          <w:rFonts w:ascii="Times New Roman" w:hAnsi="Times New Roman" w:cs="Times New Roman"/>
          <w:b/>
          <w:sz w:val="28"/>
          <w:szCs w:val="28"/>
          <w:lang w:val="uk-UA"/>
        </w:rPr>
      </w:pPr>
      <w:r w:rsidRPr="0001654C">
        <w:rPr>
          <w:rFonts w:ascii="Times New Roman" w:hAnsi="Times New Roman" w:cs="Times New Roman"/>
          <w:b/>
          <w:sz w:val="28"/>
          <w:szCs w:val="28"/>
          <w:lang w:val="uk-UA"/>
        </w:rPr>
        <w:t>ФІНАНСУВАННЯ</w:t>
      </w:r>
    </w:p>
    <w:p w:rsidR="00DA5984" w:rsidRPr="0001654C"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01654C" w:rsidRDefault="0001654C" w:rsidP="001E3835">
      <w:pPr>
        <w:pStyle w:val="a3"/>
        <w:spacing w:line="276"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2019 – 2020н.р. в ДНЗ продовжив свою діяльність благодійний фонд «Перлинка Бучі».</w:t>
      </w:r>
    </w:p>
    <w:p w:rsidR="001E3835" w:rsidRPr="001E3835" w:rsidRDefault="001E3835" w:rsidP="001E3835">
      <w:pPr>
        <w:pStyle w:val="a3"/>
        <w:spacing w:line="276" w:lineRule="auto"/>
        <w:ind w:firstLine="708"/>
        <w:jc w:val="both"/>
        <w:rPr>
          <w:rFonts w:ascii="Times New Roman" w:hAnsi="Times New Roman"/>
          <w:sz w:val="28"/>
          <w:szCs w:val="28"/>
          <w:lang w:val="uk-UA" w:eastAsia="ru-RU"/>
        </w:rPr>
      </w:pPr>
      <w:r w:rsidRPr="001E3835">
        <w:rPr>
          <w:rFonts w:ascii="Times New Roman" w:eastAsia="Times New Roman" w:hAnsi="Times New Roman" w:cs="Times New Roman"/>
          <w:sz w:val="28"/>
          <w:szCs w:val="28"/>
          <w:lang w:val="uk-UA"/>
        </w:rPr>
        <w:t>Головною метою діяльності Фонду є проведення благодійних заходів, направлених на  сприяння всебічному розвитку вихованців до</w:t>
      </w:r>
      <w:r>
        <w:rPr>
          <w:rFonts w:ascii="Times New Roman" w:eastAsia="Times New Roman" w:hAnsi="Times New Roman" w:cs="Times New Roman"/>
          <w:sz w:val="28"/>
          <w:szCs w:val="28"/>
          <w:lang w:val="uk-UA"/>
        </w:rPr>
        <w:t>шкільного навчального закладу №7«Перлинка</w:t>
      </w:r>
      <w:r w:rsidRPr="001E3835">
        <w:rPr>
          <w:rFonts w:ascii="Times New Roman" w:eastAsia="Times New Roman" w:hAnsi="Times New Roman" w:cs="Times New Roman"/>
          <w:sz w:val="28"/>
          <w:szCs w:val="28"/>
          <w:lang w:val="uk-UA"/>
        </w:rPr>
        <w:t>», формуванню у них творчих нахилів, здібностей, талантів та загальнолюдської моралі, поваги до своєї Батьківщини, шляхом надання необхідної матеріальної та фінансової допомоги педагогічному колективу закладу, поповнення матеріальної бази закладу для забезпечення повноцінного процесу педагогічного навчання та виховання.</w:t>
      </w:r>
    </w:p>
    <w:p w:rsidR="00E00EA7" w:rsidRDefault="00F053A8" w:rsidP="001E3835">
      <w:pPr>
        <w:pStyle w:val="a3"/>
        <w:spacing w:line="276" w:lineRule="auto"/>
        <w:ind w:firstLine="708"/>
        <w:jc w:val="both"/>
        <w:rPr>
          <w:rFonts w:ascii="Times New Roman" w:hAnsi="Times New Roman" w:cs="Times New Roman"/>
          <w:sz w:val="28"/>
          <w:szCs w:val="28"/>
          <w:lang w:val="uk-UA"/>
        </w:rPr>
      </w:pPr>
      <w:r w:rsidRPr="001E3835">
        <w:rPr>
          <w:rFonts w:ascii="Times New Roman" w:hAnsi="Times New Roman" w:cs="Times New Roman"/>
          <w:sz w:val="28"/>
          <w:szCs w:val="28"/>
          <w:lang w:val="uk-UA"/>
        </w:rPr>
        <w:t xml:space="preserve"> </w:t>
      </w:r>
      <w:r w:rsidR="009016D6">
        <w:rPr>
          <w:rFonts w:ascii="Times New Roman" w:hAnsi="Times New Roman" w:cs="Times New Roman"/>
          <w:sz w:val="28"/>
          <w:szCs w:val="28"/>
          <w:lang w:val="uk-UA"/>
        </w:rPr>
        <w:t>У 2019</w:t>
      </w:r>
      <w:r w:rsidR="00E00EA7" w:rsidRPr="001E3835">
        <w:rPr>
          <w:rFonts w:ascii="Times New Roman" w:hAnsi="Times New Roman" w:cs="Times New Roman"/>
          <w:sz w:val="28"/>
          <w:szCs w:val="28"/>
          <w:lang w:val="uk-UA"/>
        </w:rPr>
        <w:t>-20</w:t>
      </w:r>
      <w:r w:rsidR="009016D6">
        <w:rPr>
          <w:rFonts w:ascii="Times New Roman" w:hAnsi="Times New Roman" w:cs="Times New Roman"/>
          <w:sz w:val="28"/>
          <w:szCs w:val="28"/>
          <w:lang w:val="uk-UA"/>
        </w:rPr>
        <w:t>20</w:t>
      </w:r>
      <w:r w:rsidR="00DA5984" w:rsidRPr="001E3835">
        <w:rPr>
          <w:rFonts w:ascii="Times New Roman" w:hAnsi="Times New Roman" w:cs="Times New Roman"/>
          <w:sz w:val="28"/>
          <w:szCs w:val="28"/>
          <w:lang w:val="uk-UA"/>
        </w:rPr>
        <w:t xml:space="preserve"> навчальному р</w:t>
      </w:r>
      <w:r w:rsidR="00E00EA7" w:rsidRPr="001E3835">
        <w:rPr>
          <w:rFonts w:ascii="Times New Roman" w:hAnsi="Times New Roman" w:cs="Times New Roman"/>
          <w:sz w:val="28"/>
          <w:szCs w:val="28"/>
          <w:lang w:val="uk-UA"/>
        </w:rPr>
        <w:t>оці</w:t>
      </w:r>
      <w:r w:rsidR="00E00EA7" w:rsidRPr="00F053A8">
        <w:rPr>
          <w:rFonts w:ascii="Times New Roman" w:hAnsi="Times New Roman" w:cs="Times New Roman"/>
          <w:sz w:val="28"/>
          <w:szCs w:val="28"/>
          <w:lang w:val="uk-UA"/>
        </w:rPr>
        <w:t xml:space="preserve"> батьківськ</w:t>
      </w:r>
      <w:r w:rsidR="009016D6">
        <w:rPr>
          <w:rFonts w:ascii="Times New Roman" w:hAnsi="Times New Roman" w:cs="Times New Roman"/>
          <w:sz w:val="28"/>
          <w:szCs w:val="28"/>
          <w:lang w:val="uk-UA"/>
        </w:rPr>
        <w:t>а громада приймала</w:t>
      </w:r>
      <w:r w:rsidR="00E00EA7">
        <w:rPr>
          <w:rFonts w:ascii="Times New Roman" w:hAnsi="Times New Roman" w:cs="Times New Roman"/>
          <w:sz w:val="28"/>
          <w:szCs w:val="28"/>
          <w:lang w:val="uk-UA"/>
        </w:rPr>
        <w:t xml:space="preserve"> активну участь в створенні розвивального простору для дітей. </w:t>
      </w:r>
      <w:r w:rsidR="00DA5984" w:rsidRPr="00DA5984">
        <w:rPr>
          <w:rFonts w:ascii="Times New Roman" w:hAnsi="Times New Roman" w:cs="Times New Roman"/>
          <w:sz w:val="28"/>
          <w:szCs w:val="28"/>
        </w:rPr>
        <w:t xml:space="preserve"> </w:t>
      </w:r>
    </w:p>
    <w:p w:rsidR="00552DF4" w:rsidRDefault="00552DF4" w:rsidP="00E00EA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проведення свят і розваг з дітьми </w:t>
      </w:r>
      <w:r w:rsidR="00C6216C">
        <w:rPr>
          <w:rFonts w:ascii="Times New Roman" w:hAnsi="Times New Roman" w:cs="Times New Roman"/>
          <w:sz w:val="28"/>
          <w:szCs w:val="28"/>
          <w:lang w:val="uk-UA"/>
        </w:rPr>
        <w:t>за</w:t>
      </w:r>
      <w:r w:rsidR="00790B70">
        <w:rPr>
          <w:rFonts w:ascii="Times New Roman" w:hAnsi="Times New Roman" w:cs="Times New Roman"/>
          <w:sz w:val="28"/>
          <w:szCs w:val="28"/>
          <w:lang w:val="uk-UA"/>
        </w:rPr>
        <w:t xml:space="preserve"> кошти б</w:t>
      </w:r>
      <w:r w:rsidR="0001654C">
        <w:rPr>
          <w:rFonts w:ascii="Times New Roman" w:hAnsi="Times New Roman" w:cs="Times New Roman"/>
          <w:sz w:val="28"/>
          <w:szCs w:val="28"/>
          <w:lang w:val="uk-UA"/>
        </w:rPr>
        <w:t>атьків були придбані декорації та костюми</w:t>
      </w:r>
      <w:r w:rsidR="00790B70">
        <w:rPr>
          <w:rFonts w:ascii="Times New Roman" w:hAnsi="Times New Roman" w:cs="Times New Roman"/>
          <w:sz w:val="28"/>
          <w:szCs w:val="28"/>
          <w:lang w:val="uk-UA"/>
        </w:rPr>
        <w:t>.</w:t>
      </w:r>
    </w:p>
    <w:p w:rsidR="001305B9" w:rsidRPr="00381536" w:rsidRDefault="001305B9" w:rsidP="001305B9">
      <w:pPr>
        <w:pStyle w:val="a3"/>
        <w:ind w:firstLine="708"/>
        <w:jc w:val="both"/>
        <w:rPr>
          <w:rFonts w:ascii="Times New Roman" w:hAnsi="Times New Roman" w:cs="Times New Roman"/>
          <w:sz w:val="28"/>
          <w:szCs w:val="28"/>
          <w:lang w:val="uk-UA"/>
        </w:rPr>
      </w:pPr>
      <w:r w:rsidRPr="001305B9">
        <w:rPr>
          <w:rFonts w:ascii="Times New Roman" w:hAnsi="Times New Roman" w:cs="Times New Roman"/>
          <w:sz w:val="28"/>
          <w:szCs w:val="28"/>
        </w:rPr>
        <w:t xml:space="preserve">Однією із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w:t>
      </w:r>
      <w:r w:rsidRPr="00381536">
        <w:rPr>
          <w:rFonts w:ascii="Times New Roman" w:hAnsi="Times New Roman" w:cs="Times New Roman"/>
          <w:sz w:val="28"/>
          <w:szCs w:val="28"/>
          <w:lang w:val="uk-UA"/>
        </w:rPr>
        <w:t>З огляду на це, у дошкільному закладі протягом поточного навчального року функціонували гуртки за такими пріоритетними напрямами: музично-танцювальним</w:t>
      </w:r>
      <w:r w:rsidR="00AB7C3B" w:rsidRPr="00381536">
        <w:rPr>
          <w:rFonts w:ascii="Times New Roman" w:hAnsi="Times New Roman" w:cs="Times New Roman"/>
          <w:sz w:val="28"/>
          <w:szCs w:val="28"/>
          <w:lang w:val="uk-UA"/>
        </w:rPr>
        <w:t xml:space="preserve"> – гурток з хореографії «Перлинки» (керівник</w:t>
      </w:r>
      <w:r w:rsidR="00CB4219" w:rsidRPr="00381536">
        <w:rPr>
          <w:rFonts w:ascii="Times New Roman" w:hAnsi="Times New Roman" w:cs="Times New Roman"/>
          <w:sz w:val="28"/>
          <w:szCs w:val="28"/>
          <w:lang w:val="uk-UA"/>
        </w:rPr>
        <w:t xml:space="preserve"> Продан О. Ю.</w:t>
      </w:r>
      <w:r w:rsidRPr="00381536">
        <w:rPr>
          <w:rFonts w:ascii="Times New Roman" w:hAnsi="Times New Roman" w:cs="Times New Roman"/>
          <w:sz w:val="28"/>
          <w:szCs w:val="28"/>
          <w:lang w:val="uk-UA"/>
        </w:rPr>
        <w:t>) та  гурток з англійської мови «Англійська для дош</w:t>
      </w:r>
      <w:r w:rsidR="00AB7C3B" w:rsidRPr="00381536">
        <w:rPr>
          <w:rFonts w:ascii="Times New Roman" w:hAnsi="Times New Roman" w:cs="Times New Roman"/>
          <w:sz w:val="28"/>
          <w:szCs w:val="28"/>
          <w:lang w:val="uk-UA"/>
        </w:rPr>
        <w:t xml:space="preserve">кільнят» (керівник </w:t>
      </w:r>
      <w:proofErr w:type="spellStart"/>
      <w:r w:rsidR="00CB4219" w:rsidRPr="00381536">
        <w:rPr>
          <w:rFonts w:ascii="Times New Roman" w:hAnsi="Times New Roman" w:cs="Times New Roman"/>
          <w:sz w:val="28"/>
          <w:szCs w:val="28"/>
          <w:lang w:val="uk-UA"/>
        </w:rPr>
        <w:t>Супрунчук</w:t>
      </w:r>
      <w:proofErr w:type="spellEnd"/>
      <w:r w:rsidR="00CB4219" w:rsidRPr="00381536">
        <w:rPr>
          <w:rFonts w:ascii="Times New Roman" w:hAnsi="Times New Roman" w:cs="Times New Roman"/>
          <w:sz w:val="28"/>
          <w:szCs w:val="28"/>
          <w:lang w:val="uk-UA"/>
        </w:rPr>
        <w:t xml:space="preserve"> У. Л.</w:t>
      </w:r>
      <w:r w:rsidRPr="00381536">
        <w:rPr>
          <w:rFonts w:ascii="Times New Roman" w:hAnsi="Times New Roman" w:cs="Times New Roman"/>
          <w:sz w:val="28"/>
          <w:szCs w:val="28"/>
          <w:lang w:val="uk-UA"/>
        </w:rPr>
        <w:t>)</w:t>
      </w:r>
      <w:r w:rsidR="00CB4219" w:rsidRPr="00381536">
        <w:rPr>
          <w:rFonts w:ascii="Times New Roman" w:hAnsi="Times New Roman" w:cs="Times New Roman"/>
          <w:sz w:val="28"/>
          <w:szCs w:val="28"/>
          <w:lang w:val="uk-UA"/>
        </w:rPr>
        <w:t xml:space="preserve">, гурток «Ерудит» (керівник </w:t>
      </w:r>
      <w:proofErr w:type="spellStart"/>
      <w:r w:rsidR="00CB4219" w:rsidRPr="00381536">
        <w:rPr>
          <w:rFonts w:ascii="Times New Roman" w:hAnsi="Times New Roman" w:cs="Times New Roman"/>
          <w:sz w:val="28"/>
          <w:szCs w:val="28"/>
          <w:lang w:val="uk-UA"/>
        </w:rPr>
        <w:t>Шафарусь</w:t>
      </w:r>
      <w:proofErr w:type="spellEnd"/>
      <w:r w:rsidR="00CB4219" w:rsidRPr="00381536">
        <w:rPr>
          <w:rFonts w:ascii="Times New Roman" w:hAnsi="Times New Roman" w:cs="Times New Roman"/>
          <w:sz w:val="28"/>
          <w:szCs w:val="28"/>
          <w:lang w:val="uk-UA"/>
        </w:rPr>
        <w:t xml:space="preserve"> Л. Г.)</w:t>
      </w:r>
      <w:r w:rsidRPr="00381536">
        <w:rPr>
          <w:rFonts w:ascii="Times New Roman" w:hAnsi="Times New Roman" w:cs="Times New Roman"/>
          <w:sz w:val="28"/>
          <w:szCs w:val="28"/>
          <w:lang w:val="uk-UA"/>
        </w:rPr>
        <w:t>.</w:t>
      </w:r>
    </w:p>
    <w:p w:rsidR="001305B9" w:rsidRPr="00381536" w:rsidRDefault="001305B9" w:rsidP="001305B9">
      <w:pPr>
        <w:pStyle w:val="a3"/>
        <w:jc w:val="both"/>
        <w:rPr>
          <w:rFonts w:ascii="Times New Roman" w:hAnsi="Times New Roman" w:cs="Times New Roman"/>
          <w:sz w:val="28"/>
          <w:szCs w:val="28"/>
          <w:lang w:val="uk-UA"/>
        </w:rPr>
      </w:pPr>
      <w:r w:rsidRPr="00381536">
        <w:rPr>
          <w:rFonts w:ascii="Times New Roman" w:hAnsi="Times New Roman" w:cs="Times New Roman"/>
          <w:i/>
          <w:sz w:val="28"/>
          <w:szCs w:val="28"/>
          <w:lang w:val="uk-UA"/>
        </w:rPr>
        <w:lastRenderedPageBreak/>
        <w:t xml:space="preserve">    </w:t>
      </w:r>
      <w:r w:rsidRPr="00381536">
        <w:rPr>
          <w:rFonts w:ascii="Times New Roman" w:hAnsi="Times New Roman" w:cs="Times New Roman"/>
          <w:i/>
          <w:sz w:val="28"/>
          <w:szCs w:val="28"/>
          <w:lang w:val="uk-UA"/>
        </w:rPr>
        <w:tab/>
      </w:r>
      <w:r w:rsidRPr="00381536">
        <w:rPr>
          <w:rFonts w:ascii="Times New Roman" w:hAnsi="Times New Roman" w:cs="Times New Roman"/>
          <w:sz w:val="28"/>
          <w:szCs w:val="28"/>
          <w:lang w:val="uk-UA"/>
        </w:rPr>
        <w:t>Організація додаткових платних освітніх послуг дала змогу ще більше зміцнити авторитет дошкільного закладу, його позитивний імідж, а також принесла значний дохід у бюджет ДНЗ. Так, за минулий навчальний рік дошкільни</w:t>
      </w:r>
      <w:r w:rsidR="00CB4219" w:rsidRPr="00381536">
        <w:rPr>
          <w:rFonts w:ascii="Times New Roman" w:hAnsi="Times New Roman" w:cs="Times New Roman"/>
          <w:sz w:val="28"/>
          <w:szCs w:val="28"/>
          <w:lang w:val="uk-UA"/>
        </w:rPr>
        <w:t>й заклад поповнив свій спецфонд на 21000.00 грн.</w:t>
      </w:r>
      <w:r w:rsidRPr="00381536">
        <w:rPr>
          <w:rFonts w:ascii="Times New Roman" w:hAnsi="Times New Roman" w:cs="Times New Roman"/>
          <w:sz w:val="28"/>
          <w:szCs w:val="28"/>
          <w:lang w:val="uk-UA"/>
        </w:rPr>
        <w:t xml:space="preserve"> За ці кошти було значно покращено ма</w:t>
      </w:r>
      <w:r w:rsidR="00CB4219" w:rsidRPr="00381536">
        <w:rPr>
          <w:rFonts w:ascii="Times New Roman" w:hAnsi="Times New Roman" w:cs="Times New Roman"/>
          <w:sz w:val="28"/>
          <w:szCs w:val="28"/>
          <w:lang w:val="uk-UA"/>
        </w:rPr>
        <w:t>теріально-технічну базу закладу</w:t>
      </w:r>
      <w:r w:rsidR="00381536" w:rsidRPr="00381536">
        <w:rPr>
          <w:rFonts w:ascii="Times New Roman" w:hAnsi="Times New Roman" w:cs="Times New Roman"/>
          <w:sz w:val="28"/>
          <w:szCs w:val="28"/>
          <w:lang w:val="uk-UA"/>
        </w:rPr>
        <w:t>, прид</w:t>
      </w:r>
      <w:r w:rsidR="00CB4219" w:rsidRPr="00381536">
        <w:rPr>
          <w:rFonts w:ascii="Times New Roman" w:hAnsi="Times New Roman" w:cs="Times New Roman"/>
          <w:sz w:val="28"/>
          <w:szCs w:val="28"/>
          <w:lang w:val="uk-UA"/>
        </w:rPr>
        <w:t>бані столи і с</w:t>
      </w:r>
      <w:r w:rsidR="00381536" w:rsidRPr="00381536">
        <w:rPr>
          <w:rFonts w:ascii="Times New Roman" w:hAnsi="Times New Roman" w:cs="Times New Roman"/>
          <w:sz w:val="28"/>
          <w:szCs w:val="28"/>
          <w:lang w:val="uk-UA"/>
        </w:rPr>
        <w:t>т</w:t>
      </w:r>
      <w:r w:rsidR="00CB4219" w:rsidRPr="00381536">
        <w:rPr>
          <w:rFonts w:ascii="Times New Roman" w:hAnsi="Times New Roman" w:cs="Times New Roman"/>
          <w:sz w:val="28"/>
          <w:szCs w:val="28"/>
          <w:lang w:val="uk-UA"/>
        </w:rPr>
        <w:t>ільчики в інклюзивну групу</w:t>
      </w:r>
      <w:r w:rsidR="00381536" w:rsidRPr="00381536">
        <w:rPr>
          <w:rFonts w:ascii="Times New Roman" w:hAnsi="Times New Roman" w:cs="Times New Roman"/>
          <w:sz w:val="28"/>
          <w:szCs w:val="28"/>
          <w:lang w:val="uk-UA"/>
        </w:rPr>
        <w:t>.</w:t>
      </w:r>
    </w:p>
    <w:p w:rsidR="001305B9" w:rsidRDefault="001305B9" w:rsidP="00E00EA7">
      <w:pPr>
        <w:pStyle w:val="a3"/>
        <w:ind w:firstLine="708"/>
        <w:jc w:val="both"/>
        <w:rPr>
          <w:rFonts w:ascii="Times New Roman" w:hAnsi="Times New Roman" w:cs="Times New Roman"/>
          <w:sz w:val="28"/>
          <w:szCs w:val="28"/>
          <w:lang w:val="uk-UA"/>
        </w:rPr>
      </w:pPr>
    </w:p>
    <w:p w:rsidR="00552DF4" w:rsidRDefault="00552DF4" w:rsidP="00E00EA7">
      <w:pPr>
        <w:pStyle w:val="a3"/>
        <w:ind w:firstLine="708"/>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568"/>
        <w:gridCol w:w="4785"/>
        <w:gridCol w:w="2126"/>
        <w:gridCol w:w="2092"/>
      </w:tblGrid>
      <w:tr w:rsidR="002D25DD" w:rsidTr="002D25DD">
        <w:tc>
          <w:tcPr>
            <w:tcW w:w="568"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 з/п</w:t>
            </w:r>
          </w:p>
        </w:tc>
        <w:tc>
          <w:tcPr>
            <w:tcW w:w="4785"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Назва</w:t>
            </w:r>
          </w:p>
        </w:tc>
        <w:tc>
          <w:tcPr>
            <w:tcW w:w="2126"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Благодійний фонд</w:t>
            </w:r>
          </w:p>
        </w:tc>
        <w:tc>
          <w:tcPr>
            <w:tcW w:w="2092" w:type="dxa"/>
          </w:tcPr>
          <w:p w:rsidR="002D25DD" w:rsidRPr="002D25DD" w:rsidRDefault="002D25DD" w:rsidP="002D25DD">
            <w:pPr>
              <w:pStyle w:val="a3"/>
              <w:jc w:val="center"/>
              <w:rPr>
                <w:rFonts w:ascii="Times New Roman" w:hAnsi="Times New Roman" w:cs="Times New Roman"/>
                <w:b/>
                <w:sz w:val="28"/>
                <w:szCs w:val="28"/>
                <w:lang w:val="uk-UA"/>
              </w:rPr>
            </w:pPr>
            <w:r w:rsidRPr="002D25DD">
              <w:rPr>
                <w:rFonts w:ascii="Times New Roman" w:hAnsi="Times New Roman" w:cs="Times New Roman"/>
                <w:b/>
                <w:sz w:val="28"/>
                <w:szCs w:val="28"/>
                <w:lang w:val="uk-UA"/>
              </w:rPr>
              <w:t>Позабюджетні кошти</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785" w:type="dxa"/>
          </w:tcPr>
          <w:p w:rsidR="002D25DD" w:rsidRDefault="009016D6"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Басейн </w:t>
            </w:r>
            <w:proofErr w:type="spellStart"/>
            <w:r>
              <w:rPr>
                <w:rFonts w:ascii="Times New Roman" w:hAnsi="Times New Roman" w:cs="Times New Roman"/>
                <w:sz w:val="28"/>
                <w:szCs w:val="28"/>
                <w:lang w:val="uk-UA"/>
              </w:rPr>
              <w:t>плескальний</w:t>
            </w:r>
            <w:proofErr w:type="spellEnd"/>
            <w:r>
              <w:rPr>
                <w:rFonts w:ascii="Times New Roman" w:hAnsi="Times New Roman" w:cs="Times New Roman"/>
                <w:sz w:val="28"/>
                <w:szCs w:val="28"/>
                <w:lang w:val="uk-UA"/>
              </w:rPr>
              <w:t xml:space="preserve"> </w:t>
            </w:r>
          </w:p>
        </w:tc>
        <w:tc>
          <w:tcPr>
            <w:tcW w:w="2126" w:type="dxa"/>
          </w:tcPr>
          <w:p w:rsidR="002D25DD" w:rsidRDefault="009016D6"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2280</w:t>
            </w:r>
            <w:r w:rsidR="00267AE1">
              <w:rPr>
                <w:rFonts w:ascii="Times New Roman" w:hAnsi="Times New Roman" w:cs="Times New Roman"/>
                <w:sz w:val="28"/>
                <w:szCs w:val="28"/>
                <w:lang w:val="uk-UA"/>
              </w:rPr>
              <w:t>.00</w:t>
            </w:r>
          </w:p>
        </w:tc>
        <w:tc>
          <w:tcPr>
            <w:tcW w:w="2092" w:type="dxa"/>
          </w:tcPr>
          <w:p w:rsidR="002D25DD" w:rsidRDefault="002D25DD" w:rsidP="002D25DD">
            <w:pPr>
              <w:pStyle w:val="a3"/>
              <w:jc w:val="both"/>
              <w:rPr>
                <w:rFonts w:ascii="Times New Roman" w:hAnsi="Times New Roman" w:cs="Times New Roman"/>
                <w:sz w:val="28"/>
                <w:szCs w:val="28"/>
                <w:lang w:val="uk-UA"/>
              </w:rPr>
            </w:pP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Новорічні прикраси для оздоблення приміщень</w:t>
            </w:r>
          </w:p>
        </w:tc>
        <w:tc>
          <w:tcPr>
            <w:tcW w:w="2126"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4307.00</w:t>
            </w:r>
          </w:p>
        </w:tc>
        <w:tc>
          <w:tcPr>
            <w:tcW w:w="2092" w:type="dxa"/>
          </w:tcPr>
          <w:p w:rsidR="002D25DD" w:rsidRDefault="002D25DD" w:rsidP="002D25DD">
            <w:pPr>
              <w:pStyle w:val="a3"/>
              <w:jc w:val="both"/>
              <w:rPr>
                <w:rFonts w:ascii="Times New Roman" w:hAnsi="Times New Roman" w:cs="Times New Roman"/>
                <w:sz w:val="28"/>
                <w:szCs w:val="28"/>
                <w:lang w:val="uk-UA"/>
              </w:rPr>
            </w:pP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785" w:type="dxa"/>
          </w:tcPr>
          <w:p w:rsidR="002D25DD" w:rsidRDefault="00267AE1" w:rsidP="002D25DD">
            <w:pPr>
              <w:pStyle w:val="a3"/>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Фотоштора</w:t>
            </w:r>
            <w:proofErr w:type="spellEnd"/>
            <w:r>
              <w:rPr>
                <w:rFonts w:ascii="Times New Roman" w:hAnsi="Times New Roman" w:cs="Times New Roman"/>
                <w:sz w:val="28"/>
                <w:szCs w:val="28"/>
                <w:lang w:val="uk-UA"/>
              </w:rPr>
              <w:t xml:space="preserve"> </w:t>
            </w:r>
          </w:p>
        </w:tc>
        <w:tc>
          <w:tcPr>
            <w:tcW w:w="2126"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1000.00</w:t>
            </w:r>
          </w:p>
        </w:tc>
        <w:tc>
          <w:tcPr>
            <w:tcW w:w="2092" w:type="dxa"/>
          </w:tcPr>
          <w:p w:rsidR="002D25DD" w:rsidRDefault="002D25DD" w:rsidP="002D25DD">
            <w:pPr>
              <w:pStyle w:val="a3"/>
              <w:jc w:val="both"/>
              <w:rPr>
                <w:rFonts w:ascii="Times New Roman" w:hAnsi="Times New Roman" w:cs="Times New Roman"/>
                <w:sz w:val="28"/>
                <w:szCs w:val="28"/>
                <w:lang w:val="uk-UA"/>
              </w:rPr>
            </w:pP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Костюм Д. М. і Снігурочки</w:t>
            </w:r>
          </w:p>
        </w:tc>
        <w:tc>
          <w:tcPr>
            <w:tcW w:w="2126"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3500.00</w:t>
            </w:r>
          </w:p>
        </w:tc>
        <w:tc>
          <w:tcPr>
            <w:tcW w:w="2092"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Дошки магнітні – 4шт.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7760.00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Столи (6шт).+стільці (20шт.) дерево</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20000.00</w:t>
            </w:r>
            <w:r w:rsidR="001305B9">
              <w:rPr>
                <w:rFonts w:ascii="Times New Roman" w:hAnsi="Times New Roman" w:cs="Times New Roman"/>
                <w:sz w:val="28"/>
                <w:szCs w:val="28"/>
                <w:lang w:val="uk-UA"/>
              </w:rPr>
              <w:t xml:space="preserve"> (спецфонд)</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Килим </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4398.00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Контейнери для іграшок – 3шт.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3690.00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785" w:type="dxa"/>
          </w:tcPr>
          <w:p w:rsidR="002D25DD" w:rsidRDefault="00267AE1"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Ляльковий театр</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2100.00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785"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Конструктор будівельний 6шт.</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6000.00</w:t>
            </w:r>
          </w:p>
        </w:tc>
      </w:tr>
      <w:tr w:rsidR="002D25DD" w:rsidTr="002D25DD">
        <w:tc>
          <w:tcPr>
            <w:tcW w:w="568"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785" w:type="dxa"/>
          </w:tcPr>
          <w:p w:rsidR="002D25DD" w:rsidRDefault="00BA092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Жалюзі </w:t>
            </w:r>
            <w:r w:rsidR="008A4958">
              <w:rPr>
                <w:rFonts w:ascii="Times New Roman" w:hAnsi="Times New Roman" w:cs="Times New Roman"/>
                <w:sz w:val="28"/>
                <w:szCs w:val="28"/>
                <w:lang w:val="uk-UA"/>
              </w:rPr>
              <w:t>+штори</w:t>
            </w:r>
          </w:p>
        </w:tc>
        <w:tc>
          <w:tcPr>
            <w:tcW w:w="2126" w:type="dxa"/>
          </w:tcPr>
          <w:p w:rsidR="002D25DD" w:rsidRDefault="002D25DD" w:rsidP="002D25DD">
            <w:pPr>
              <w:pStyle w:val="a3"/>
              <w:jc w:val="both"/>
              <w:rPr>
                <w:rFonts w:ascii="Times New Roman" w:hAnsi="Times New Roman" w:cs="Times New Roman"/>
                <w:sz w:val="28"/>
                <w:szCs w:val="28"/>
                <w:lang w:val="uk-UA"/>
              </w:rPr>
            </w:pPr>
          </w:p>
        </w:tc>
        <w:tc>
          <w:tcPr>
            <w:tcW w:w="2092" w:type="dxa"/>
          </w:tcPr>
          <w:p w:rsidR="002D25DD"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BA0923">
              <w:rPr>
                <w:rFonts w:ascii="Times New Roman" w:hAnsi="Times New Roman" w:cs="Times New Roman"/>
                <w:sz w:val="28"/>
                <w:szCs w:val="28"/>
                <w:lang w:val="uk-UA"/>
              </w:rPr>
              <w:t>00.00</w:t>
            </w:r>
          </w:p>
        </w:tc>
      </w:tr>
      <w:tr w:rsidR="00B6137F" w:rsidTr="002D25DD">
        <w:tc>
          <w:tcPr>
            <w:tcW w:w="568" w:type="dxa"/>
          </w:tcPr>
          <w:p w:rsidR="00B6137F"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785" w:type="dxa"/>
          </w:tcPr>
          <w:p w:rsidR="00B6137F" w:rsidRDefault="00B6137F"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Набір меблів для </w:t>
            </w:r>
            <w:proofErr w:type="spellStart"/>
            <w:r>
              <w:rPr>
                <w:rFonts w:ascii="Times New Roman" w:hAnsi="Times New Roman" w:cs="Times New Roman"/>
                <w:sz w:val="28"/>
                <w:szCs w:val="28"/>
                <w:lang w:val="uk-UA"/>
              </w:rPr>
              <w:t>букросингу</w:t>
            </w:r>
            <w:proofErr w:type="spellEnd"/>
          </w:p>
        </w:tc>
        <w:tc>
          <w:tcPr>
            <w:tcW w:w="2126" w:type="dxa"/>
          </w:tcPr>
          <w:p w:rsidR="00B6137F" w:rsidRDefault="00B6137F" w:rsidP="002D25DD">
            <w:pPr>
              <w:pStyle w:val="a3"/>
              <w:jc w:val="both"/>
              <w:rPr>
                <w:rFonts w:ascii="Times New Roman" w:hAnsi="Times New Roman" w:cs="Times New Roman"/>
                <w:sz w:val="28"/>
                <w:szCs w:val="28"/>
                <w:lang w:val="uk-UA"/>
              </w:rPr>
            </w:pPr>
          </w:p>
        </w:tc>
        <w:tc>
          <w:tcPr>
            <w:tcW w:w="2092" w:type="dxa"/>
          </w:tcPr>
          <w:p w:rsidR="00B6137F" w:rsidRDefault="00B6137F"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1500.00</w:t>
            </w:r>
          </w:p>
        </w:tc>
      </w:tr>
      <w:tr w:rsidR="00B6137F" w:rsidTr="002D25DD">
        <w:tc>
          <w:tcPr>
            <w:tcW w:w="568" w:type="dxa"/>
          </w:tcPr>
          <w:p w:rsidR="00B6137F"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785" w:type="dxa"/>
          </w:tcPr>
          <w:p w:rsidR="00B6137F" w:rsidRDefault="00B6137F"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Набори меблів (2шт.)</w:t>
            </w:r>
          </w:p>
        </w:tc>
        <w:tc>
          <w:tcPr>
            <w:tcW w:w="2126" w:type="dxa"/>
          </w:tcPr>
          <w:p w:rsidR="00B6137F" w:rsidRDefault="00B6137F" w:rsidP="002D25DD">
            <w:pPr>
              <w:pStyle w:val="a3"/>
              <w:jc w:val="both"/>
              <w:rPr>
                <w:rFonts w:ascii="Times New Roman" w:hAnsi="Times New Roman" w:cs="Times New Roman"/>
                <w:sz w:val="28"/>
                <w:szCs w:val="28"/>
                <w:lang w:val="uk-UA"/>
              </w:rPr>
            </w:pPr>
          </w:p>
        </w:tc>
        <w:tc>
          <w:tcPr>
            <w:tcW w:w="2092" w:type="dxa"/>
          </w:tcPr>
          <w:p w:rsidR="00B6137F" w:rsidRDefault="00B6137F"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22800.00</w:t>
            </w:r>
          </w:p>
        </w:tc>
      </w:tr>
      <w:tr w:rsidR="00B6137F" w:rsidTr="002D25DD">
        <w:tc>
          <w:tcPr>
            <w:tcW w:w="568" w:type="dxa"/>
          </w:tcPr>
          <w:p w:rsidR="00B6137F"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785" w:type="dxa"/>
          </w:tcPr>
          <w:p w:rsidR="00B6137F" w:rsidRDefault="00B6137F"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Машини посудомийні (2шт.)</w:t>
            </w:r>
          </w:p>
        </w:tc>
        <w:tc>
          <w:tcPr>
            <w:tcW w:w="2126" w:type="dxa"/>
          </w:tcPr>
          <w:p w:rsidR="00B6137F" w:rsidRDefault="00B6137F" w:rsidP="002D25DD">
            <w:pPr>
              <w:pStyle w:val="a3"/>
              <w:jc w:val="both"/>
              <w:rPr>
                <w:rFonts w:ascii="Times New Roman" w:hAnsi="Times New Roman" w:cs="Times New Roman"/>
                <w:sz w:val="28"/>
                <w:szCs w:val="28"/>
                <w:lang w:val="uk-UA"/>
              </w:rPr>
            </w:pPr>
          </w:p>
        </w:tc>
        <w:tc>
          <w:tcPr>
            <w:tcW w:w="2092" w:type="dxa"/>
          </w:tcPr>
          <w:p w:rsidR="00B6137F"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16300.00</w:t>
            </w:r>
          </w:p>
        </w:tc>
      </w:tr>
      <w:tr w:rsidR="00097083" w:rsidTr="002D25DD">
        <w:tc>
          <w:tcPr>
            <w:tcW w:w="568" w:type="dxa"/>
          </w:tcPr>
          <w:p w:rsidR="00097083"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785" w:type="dxa"/>
          </w:tcPr>
          <w:p w:rsidR="00097083"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Шафи для дитячого одягу (2 секції)</w:t>
            </w:r>
          </w:p>
        </w:tc>
        <w:tc>
          <w:tcPr>
            <w:tcW w:w="2126" w:type="dxa"/>
          </w:tcPr>
          <w:p w:rsidR="00097083" w:rsidRDefault="00097083" w:rsidP="002D25DD">
            <w:pPr>
              <w:pStyle w:val="a3"/>
              <w:jc w:val="both"/>
              <w:rPr>
                <w:rFonts w:ascii="Times New Roman" w:hAnsi="Times New Roman" w:cs="Times New Roman"/>
                <w:sz w:val="28"/>
                <w:szCs w:val="28"/>
                <w:lang w:val="uk-UA"/>
              </w:rPr>
            </w:pPr>
          </w:p>
        </w:tc>
        <w:tc>
          <w:tcPr>
            <w:tcW w:w="2092" w:type="dxa"/>
          </w:tcPr>
          <w:p w:rsidR="00097083" w:rsidRDefault="00097083"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9200.00</w:t>
            </w:r>
          </w:p>
        </w:tc>
      </w:tr>
      <w:tr w:rsidR="008A4958" w:rsidTr="002D25DD">
        <w:tc>
          <w:tcPr>
            <w:tcW w:w="568"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785"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Тюль біла (15м </w:t>
            </w:r>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w:t>
            </w:r>
          </w:p>
        </w:tc>
        <w:tc>
          <w:tcPr>
            <w:tcW w:w="2126" w:type="dxa"/>
          </w:tcPr>
          <w:p w:rsidR="008A4958" w:rsidRDefault="008A4958" w:rsidP="002D25DD">
            <w:pPr>
              <w:pStyle w:val="a3"/>
              <w:jc w:val="both"/>
              <w:rPr>
                <w:rFonts w:ascii="Times New Roman" w:hAnsi="Times New Roman" w:cs="Times New Roman"/>
                <w:sz w:val="28"/>
                <w:szCs w:val="28"/>
                <w:lang w:val="uk-UA"/>
              </w:rPr>
            </w:pPr>
          </w:p>
        </w:tc>
        <w:tc>
          <w:tcPr>
            <w:tcW w:w="2092"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3200.00</w:t>
            </w:r>
          </w:p>
        </w:tc>
      </w:tr>
      <w:tr w:rsidR="008A4958" w:rsidTr="002D25DD">
        <w:tc>
          <w:tcPr>
            <w:tcW w:w="568"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785"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Екран для проектора (2шт.)</w:t>
            </w:r>
          </w:p>
        </w:tc>
        <w:tc>
          <w:tcPr>
            <w:tcW w:w="2126" w:type="dxa"/>
          </w:tcPr>
          <w:p w:rsidR="008A4958" w:rsidRDefault="008A4958" w:rsidP="002D25DD">
            <w:pPr>
              <w:pStyle w:val="a3"/>
              <w:jc w:val="both"/>
              <w:rPr>
                <w:rFonts w:ascii="Times New Roman" w:hAnsi="Times New Roman" w:cs="Times New Roman"/>
                <w:sz w:val="28"/>
                <w:szCs w:val="28"/>
                <w:lang w:val="uk-UA"/>
              </w:rPr>
            </w:pPr>
          </w:p>
        </w:tc>
        <w:tc>
          <w:tcPr>
            <w:tcW w:w="2092"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2300.00</w:t>
            </w:r>
          </w:p>
        </w:tc>
      </w:tr>
      <w:tr w:rsidR="008A4958" w:rsidTr="002D25DD">
        <w:tc>
          <w:tcPr>
            <w:tcW w:w="568"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785"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Проектор </w:t>
            </w:r>
          </w:p>
        </w:tc>
        <w:tc>
          <w:tcPr>
            <w:tcW w:w="2126" w:type="dxa"/>
          </w:tcPr>
          <w:p w:rsidR="008A4958" w:rsidRDefault="008A4958" w:rsidP="002D25DD">
            <w:pPr>
              <w:pStyle w:val="a3"/>
              <w:jc w:val="both"/>
              <w:rPr>
                <w:rFonts w:ascii="Times New Roman" w:hAnsi="Times New Roman" w:cs="Times New Roman"/>
                <w:sz w:val="28"/>
                <w:szCs w:val="28"/>
                <w:lang w:val="uk-UA"/>
              </w:rPr>
            </w:pPr>
          </w:p>
        </w:tc>
        <w:tc>
          <w:tcPr>
            <w:tcW w:w="2092" w:type="dxa"/>
          </w:tcPr>
          <w:p w:rsidR="008A4958" w:rsidRDefault="008A4958" w:rsidP="002D25D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4000.00</w:t>
            </w:r>
          </w:p>
        </w:tc>
      </w:tr>
      <w:tr w:rsidR="003A566B" w:rsidTr="002D25DD">
        <w:tc>
          <w:tcPr>
            <w:tcW w:w="568" w:type="dxa"/>
          </w:tcPr>
          <w:p w:rsidR="003A566B" w:rsidRDefault="003A566B" w:rsidP="002D25DD">
            <w:pPr>
              <w:pStyle w:val="a3"/>
              <w:jc w:val="both"/>
              <w:rPr>
                <w:rFonts w:ascii="Times New Roman" w:hAnsi="Times New Roman" w:cs="Times New Roman"/>
                <w:sz w:val="28"/>
                <w:szCs w:val="28"/>
                <w:lang w:val="uk-UA"/>
              </w:rPr>
            </w:pPr>
          </w:p>
        </w:tc>
        <w:tc>
          <w:tcPr>
            <w:tcW w:w="4785" w:type="dxa"/>
          </w:tcPr>
          <w:p w:rsidR="003A566B" w:rsidRPr="003A566B" w:rsidRDefault="003A566B" w:rsidP="002D25DD">
            <w:pPr>
              <w:pStyle w:val="a3"/>
              <w:jc w:val="both"/>
              <w:rPr>
                <w:rFonts w:ascii="Times New Roman" w:hAnsi="Times New Roman" w:cs="Times New Roman"/>
                <w:b/>
                <w:sz w:val="28"/>
                <w:szCs w:val="28"/>
                <w:lang w:val="uk-UA"/>
              </w:rPr>
            </w:pPr>
            <w:r w:rsidRPr="003A566B">
              <w:rPr>
                <w:rFonts w:ascii="Times New Roman" w:hAnsi="Times New Roman" w:cs="Times New Roman"/>
                <w:b/>
                <w:sz w:val="28"/>
                <w:szCs w:val="28"/>
                <w:lang w:val="uk-UA"/>
              </w:rPr>
              <w:t xml:space="preserve">Разом </w:t>
            </w:r>
          </w:p>
        </w:tc>
        <w:tc>
          <w:tcPr>
            <w:tcW w:w="2126" w:type="dxa"/>
          </w:tcPr>
          <w:p w:rsidR="003A566B" w:rsidRPr="00097083" w:rsidRDefault="00B6137F" w:rsidP="002D25DD">
            <w:pPr>
              <w:pStyle w:val="a3"/>
              <w:jc w:val="both"/>
              <w:rPr>
                <w:rFonts w:ascii="Times New Roman" w:hAnsi="Times New Roman" w:cs="Times New Roman"/>
                <w:b/>
                <w:sz w:val="28"/>
                <w:szCs w:val="28"/>
                <w:lang w:val="uk-UA"/>
              </w:rPr>
            </w:pPr>
            <w:r w:rsidRPr="00097083">
              <w:rPr>
                <w:rFonts w:ascii="Times New Roman" w:hAnsi="Times New Roman" w:cs="Times New Roman"/>
                <w:b/>
                <w:sz w:val="28"/>
                <w:szCs w:val="28"/>
                <w:lang w:val="uk-UA"/>
              </w:rPr>
              <w:t>9027.00</w:t>
            </w:r>
          </w:p>
        </w:tc>
        <w:tc>
          <w:tcPr>
            <w:tcW w:w="2092" w:type="dxa"/>
          </w:tcPr>
          <w:p w:rsidR="003A566B" w:rsidRPr="00097083" w:rsidRDefault="008A4958" w:rsidP="002D25DD">
            <w:pPr>
              <w:pStyle w:val="a3"/>
              <w:jc w:val="both"/>
              <w:rPr>
                <w:rFonts w:ascii="Times New Roman" w:hAnsi="Times New Roman" w:cs="Times New Roman"/>
                <w:b/>
                <w:sz w:val="28"/>
                <w:szCs w:val="28"/>
                <w:lang w:val="uk-UA"/>
              </w:rPr>
            </w:pPr>
            <w:r>
              <w:rPr>
                <w:rFonts w:ascii="Times New Roman" w:hAnsi="Times New Roman" w:cs="Times New Roman"/>
                <w:b/>
                <w:sz w:val="28"/>
                <w:szCs w:val="28"/>
                <w:lang w:val="uk-UA"/>
              </w:rPr>
              <w:t>1099</w:t>
            </w:r>
            <w:r w:rsidR="00097083" w:rsidRPr="00097083">
              <w:rPr>
                <w:rFonts w:ascii="Times New Roman" w:hAnsi="Times New Roman" w:cs="Times New Roman"/>
                <w:b/>
                <w:sz w:val="28"/>
                <w:szCs w:val="28"/>
                <w:lang w:val="uk-UA"/>
              </w:rPr>
              <w:t>48</w:t>
            </w:r>
            <w:r w:rsidR="00B6137F" w:rsidRPr="00097083">
              <w:rPr>
                <w:rFonts w:ascii="Times New Roman" w:hAnsi="Times New Roman" w:cs="Times New Roman"/>
                <w:b/>
                <w:sz w:val="28"/>
                <w:szCs w:val="28"/>
                <w:lang w:val="uk-UA"/>
              </w:rPr>
              <w:t>.00</w:t>
            </w:r>
          </w:p>
        </w:tc>
      </w:tr>
    </w:tbl>
    <w:p w:rsidR="00FC078E" w:rsidRPr="00E75FAD" w:rsidRDefault="00FC078E" w:rsidP="00FC078E">
      <w:pPr>
        <w:spacing w:before="240" w:after="0" w:line="240" w:lineRule="auto"/>
        <w:ind w:firstLine="708"/>
        <w:jc w:val="both"/>
        <w:rPr>
          <w:rFonts w:ascii="Segoe UI" w:eastAsia="Times New Roman" w:hAnsi="Segoe UI" w:cs="Segoe UI"/>
          <w:sz w:val="24"/>
          <w:szCs w:val="24"/>
          <w:lang w:eastAsia="ru-RU"/>
        </w:rPr>
      </w:pPr>
      <w:r w:rsidRPr="00E75FAD">
        <w:rPr>
          <w:rFonts w:ascii="Times New Roman" w:eastAsia="Times New Roman" w:hAnsi="Times New Roman" w:cs="Times New Roman"/>
          <w:sz w:val="28"/>
          <w:szCs w:val="28"/>
          <w:lang w:eastAsia="ru-RU"/>
        </w:rPr>
        <w:t>Все, що придбано і подаровано батьками  с</w:t>
      </w:r>
      <w:r w:rsidR="00231AB3">
        <w:rPr>
          <w:rFonts w:ascii="Times New Roman" w:eastAsia="Times New Roman" w:hAnsi="Times New Roman" w:cs="Times New Roman"/>
          <w:sz w:val="28"/>
          <w:szCs w:val="28"/>
          <w:lang w:eastAsia="ru-RU"/>
        </w:rPr>
        <w:t>тавиться вчасно на облік. Кож</w:t>
      </w:r>
      <w:r w:rsidR="00231AB3">
        <w:rPr>
          <w:rFonts w:ascii="Times New Roman" w:eastAsia="Times New Roman" w:hAnsi="Times New Roman" w:cs="Times New Roman"/>
          <w:sz w:val="28"/>
          <w:szCs w:val="28"/>
          <w:lang w:val="ru-RU" w:eastAsia="ru-RU"/>
        </w:rPr>
        <w:t>ен</w:t>
      </w:r>
      <w:bookmarkStart w:id="0" w:name="_GoBack"/>
      <w:bookmarkEnd w:id="0"/>
      <w:r w:rsidRPr="00E75FAD">
        <w:rPr>
          <w:rFonts w:ascii="Times New Roman" w:eastAsia="Times New Roman" w:hAnsi="Times New Roman" w:cs="Times New Roman"/>
          <w:sz w:val="28"/>
          <w:szCs w:val="28"/>
          <w:lang w:eastAsia="ru-RU"/>
        </w:rPr>
        <w:t xml:space="preserve"> рік у закладі проводиться інвентаризація матеріальних цінностей.</w:t>
      </w:r>
    </w:p>
    <w:p w:rsidR="00C6216C" w:rsidRDefault="00C6216C" w:rsidP="00790B70">
      <w:pPr>
        <w:pStyle w:val="a3"/>
        <w:jc w:val="center"/>
        <w:rPr>
          <w:rFonts w:ascii="Times New Roman" w:hAnsi="Times New Roman" w:cs="Times New Roman"/>
          <w:b/>
          <w:sz w:val="28"/>
          <w:szCs w:val="28"/>
          <w:lang w:val="uk-UA"/>
        </w:rPr>
      </w:pPr>
    </w:p>
    <w:p w:rsidR="00C6216C" w:rsidRDefault="00C6216C" w:rsidP="00790B70">
      <w:pPr>
        <w:pStyle w:val="a3"/>
        <w:jc w:val="center"/>
        <w:rPr>
          <w:rFonts w:ascii="Times New Roman" w:hAnsi="Times New Roman" w:cs="Times New Roman"/>
          <w:b/>
          <w:sz w:val="28"/>
          <w:szCs w:val="28"/>
          <w:lang w:val="uk-UA"/>
        </w:rPr>
      </w:pPr>
    </w:p>
    <w:p w:rsidR="00DA5984" w:rsidRPr="00C6216C" w:rsidRDefault="00DA5984" w:rsidP="00790B70">
      <w:pPr>
        <w:pStyle w:val="a3"/>
        <w:jc w:val="center"/>
        <w:rPr>
          <w:rFonts w:ascii="Times New Roman" w:hAnsi="Times New Roman" w:cs="Times New Roman"/>
          <w:b/>
          <w:sz w:val="28"/>
          <w:szCs w:val="28"/>
          <w:lang w:val="uk-UA"/>
        </w:rPr>
      </w:pPr>
      <w:r w:rsidRPr="00790B70">
        <w:rPr>
          <w:rFonts w:ascii="Times New Roman" w:hAnsi="Times New Roman" w:cs="Times New Roman"/>
          <w:b/>
          <w:sz w:val="28"/>
          <w:szCs w:val="28"/>
        </w:rPr>
        <w:t>IV</w:t>
      </w:r>
      <w:r w:rsidRPr="00C6216C">
        <w:rPr>
          <w:rFonts w:ascii="Times New Roman" w:hAnsi="Times New Roman" w:cs="Times New Roman"/>
          <w:b/>
          <w:sz w:val="28"/>
          <w:szCs w:val="28"/>
          <w:lang w:val="uk-UA"/>
        </w:rPr>
        <w:t xml:space="preserve">. ВЖИТІ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ЗАХОДИ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ЩОДО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ЗАБЕЗПЕЧЕННЯ</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 xml:space="preserve">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ЗАКЛАДУ</w:t>
      </w:r>
      <w:r w:rsidR="00790B70">
        <w:rPr>
          <w:rFonts w:ascii="Times New Roman" w:hAnsi="Times New Roman" w:cs="Times New Roman"/>
          <w:b/>
          <w:sz w:val="28"/>
          <w:szCs w:val="28"/>
          <w:lang w:val="uk-UA"/>
        </w:rPr>
        <w:t xml:space="preserve"> ОСВІТИ</w:t>
      </w:r>
      <w:r w:rsidRPr="00C6216C">
        <w:rPr>
          <w:rFonts w:ascii="Times New Roman" w:hAnsi="Times New Roman" w:cs="Times New Roman"/>
          <w:b/>
          <w:sz w:val="28"/>
          <w:szCs w:val="28"/>
          <w:lang w:val="uk-UA"/>
        </w:rPr>
        <w:t xml:space="preserve">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КВАЛІФІКОВАНИМИ</w:t>
      </w:r>
    </w:p>
    <w:p w:rsidR="00DA5984" w:rsidRPr="00C6216C" w:rsidRDefault="00DA5984" w:rsidP="00790B70">
      <w:pPr>
        <w:pStyle w:val="a3"/>
        <w:jc w:val="center"/>
        <w:rPr>
          <w:rFonts w:ascii="Times New Roman" w:hAnsi="Times New Roman" w:cs="Times New Roman"/>
          <w:b/>
          <w:sz w:val="28"/>
          <w:szCs w:val="28"/>
          <w:lang w:val="uk-UA"/>
        </w:rPr>
      </w:pPr>
      <w:r w:rsidRPr="00C6216C">
        <w:rPr>
          <w:rFonts w:ascii="Times New Roman" w:hAnsi="Times New Roman" w:cs="Times New Roman"/>
          <w:b/>
          <w:sz w:val="28"/>
          <w:szCs w:val="28"/>
          <w:lang w:val="uk-UA"/>
        </w:rPr>
        <w:t xml:space="preserve">ПЕДАГОГІЧНИМИ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КАДРАМИ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ТА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 xml:space="preserve">ДОЦІЛЬНІСТЬ </w:t>
      </w:r>
      <w:r w:rsidRPr="00790B70">
        <w:rPr>
          <w:rFonts w:ascii="Times New Roman" w:hAnsi="Times New Roman" w:cs="Times New Roman"/>
          <w:b/>
          <w:sz w:val="28"/>
          <w:szCs w:val="28"/>
        </w:rPr>
        <w:t> </w:t>
      </w:r>
      <w:r w:rsidRPr="00C6216C">
        <w:rPr>
          <w:rFonts w:ascii="Times New Roman" w:hAnsi="Times New Roman" w:cs="Times New Roman"/>
          <w:b/>
          <w:sz w:val="28"/>
          <w:szCs w:val="28"/>
          <w:lang w:val="uk-UA"/>
        </w:rPr>
        <w:t>ЇХ</w:t>
      </w:r>
    </w:p>
    <w:p w:rsidR="00DA5984" w:rsidRPr="008A4958" w:rsidRDefault="008A4958" w:rsidP="008A49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РОЗСТАНОВКИ</w:t>
      </w:r>
    </w:p>
    <w:p w:rsidR="00381536" w:rsidRPr="00381536" w:rsidRDefault="00381536" w:rsidP="00381536">
      <w:pPr>
        <w:pStyle w:val="a3"/>
        <w:spacing w:line="276" w:lineRule="auto"/>
        <w:ind w:firstLine="708"/>
        <w:jc w:val="both"/>
        <w:rPr>
          <w:rFonts w:ascii="Times New Roman" w:hAnsi="Times New Roman" w:cs="Times New Roman"/>
          <w:sz w:val="28"/>
          <w:szCs w:val="28"/>
          <w:lang w:val="uk-UA"/>
        </w:rPr>
      </w:pPr>
      <w:r w:rsidRPr="00381536">
        <w:rPr>
          <w:rFonts w:ascii="Times New Roman" w:hAnsi="Times New Roman" w:cs="Times New Roman"/>
          <w:sz w:val="28"/>
          <w:szCs w:val="28"/>
          <w:lang w:val="uk-UA"/>
        </w:rPr>
        <w:t xml:space="preserve">Дошкільний заклад забезпечений педагогічними кадрами згідно зі штатним розкладом, праця педагогів упорядкована відповідно до правових норм, передбачених Колективною угодою. Впродовж останніх років </w:t>
      </w:r>
      <w:r w:rsidRPr="00381536">
        <w:rPr>
          <w:rFonts w:ascii="Times New Roman" w:hAnsi="Times New Roman" w:cs="Times New Roman"/>
          <w:sz w:val="28"/>
          <w:szCs w:val="28"/>
          <w:lang w:val="uk-UA"/>
        </w:rPr>
        <w:lastRenderedPageBreak/>
        <w:t>простежується зростання якісного та «омолодження» вікових показників кадрового забезпечення в дошкільному закладі.</w:t>
      </w:r>
    </w:p>
    <w:p w:rsidR="00381536" w:rsidRDefault="00381536" w:rsidP="00381536">
      <w:pPr>
        <w:pStyle w:val="a3"/>
        <w:jc w:val="both"/>
        <w:rPr>
          <w:rFonts w:ascii="Times New Roman" w:hAnsi="Times New Roman" w:cs="Times New Roman"/>
          <w:b/>
          <w:bCs/>
          <w:sz w:val="28"/>
          <w:szCs w:val="28"/>
          <w:lang w:val="uk-UA"/>
        </w:rPr>
      </w:pPr>
    </w:p>
    <w:p w:rsidR="00381536" w:rsidRPr="00AA448D" w:rsidRDefault="00381536" w:rsidP="00381536">
      <w:pPr>
        <w:pStyle w:val="a3"/>
        <w:jc w:val="both"/>
        <w:rPr>
          <w:rFonts w:ascii="Times New Roman" w:hAnsi="Times New Roman" w:cs="Times New Roman"/>
          <w:sz w:val="28"/>
          <w:szCs w:val="28"/>
          <w:lang w:val="uk-UA"/>
        </w:rPr>
      </w:pPr>
      <w:r w:rsidRPr="00AA448D">
        <w:rPr>
          <w:rFonts w:ascii="Times New Roman" w:hAnsi="Times New Roman" w:cs="Times New Roman"/>
          <w:b/>
          <w:bCs/>
          <w:sz w:val="28"/>
          <w:szCs w:val="28"/>
          <w:lang w:val="uk-UA"/>
        </w:rPr>
        <w:t>Якісний склад педпрацівників</w:t>
      </w:r>
    </w:p>
    <w:p w:rsidR="00381536" w:rsidRPr="00AA448D" w:rsidRDefault="00381536" w:rsidP="00381536">
      <w:pPr>
        <w:pStyle w:val="a3"/>
        <w:ind w:firstLine="708"/>
        <w:jc w:val="both"/>
        <w:rPr>
          <w:rFonts w:ascii="Times New Roman" w:hAnsi="Times New Roman" w:cs="Times New Roman"/>
          <w:sz w:val="28"/>
          <w:szCs w:val="28"/>
          <w:lang w:val="uk-UA"/>
        </w:rPr>
      </w:pPr>
      <w:r w:rsidRPr="00AA448D">
        <w:rPr>
          <w:rFonts w:ascii="Times New Roman" w:hAnsi="Times New Roman" w:cs="Times New Roman"/>
          <w:b/>
          <w:bCs/>
          <w:i/>
          <w:iCs/>
          <w:sz w:val="28"/>
          <w:szCs w:val="28"/>
          <w:lang w:val="uk-UA"/>
        </w:rPr>
        <w:t>За освітою:</w:t>
      </w:r>
    </w:p>
    <w:p w:rsidR="00381536" w:rsidRPr="00AA448D" w:rsidRDefault="00381536" w:rsidP="0038153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Всього – 1</w:t>
      </w:r>
      <w:r w:rsidRPr="00417F07">
        <w:rPr>
          <w:rFonts w:ascii="Times New Roman" w:hAnsi="Times New Roman" w:cs="Times New Roman"/>
          <w:sz w:val="28"/>
          <w:szCs w:val="28"/>
        </w:rPr>
        <w:t>5</w:t>
      </w:r>
      <w:r w:rsidRPr="00AA448D">
        <w:rPr>
          <w:rFonts w:ascii="Times New Roman" w:hAnsi="Times New Roman" w:cs="Times New Roman"/>
          <w:sz w:val="28"/>
          <w:szCs w:val="28"/>
          <w:lang w:val="uk-UA"/>
        </w:rPr>
        <w:t xml:space="preserve"> </w:t>
      </w:r>
      <w:proofErr w:type="spellStart"/>
      <w:r w:rsidRPr="00AA448D">
        <w:rPr>
          <w:rFonts w:ascii="Times New Roman" w:hAnsi="Times New Roman" w:cs="Times New Roman"/>
          <w:sz w:val="28"/>
          <w:szCs w:val="28"/>
          <w:lang w:val="uk-UA"/>
        </w:rPr>
        <w:t>чол</w:t>
      </w:r>
      <w:proofErr w:type="spellEnd"/>
      <w:r w:rsidRPr="00AA448D">
        <w:rPr>
          <w:rFonts w:ascii="Times New Roman" w:hAnsi="Times New Roman" w:cs="Times New Roman"/>
          <w:sz w:val="28"/>
          <w:szCs w:val="28"/>
          <w:lang w:val="uk-UA"/>
        </w:rPr>
        <w:t>.</w:t>
      </w:r>
    </w:p>
    <w:p w:rsidR="00381536" w:rsidRPr="00AA448D" w:rsidRDefault="00381536" w:rsidP="00381536">
      <w:pPr>
        <w:pStyle w:val="a3"/>
        <w:jc w:val="both"/>
        <w:rPr>
          <w:rFonts w:ascii="Times New Roman" w:hAnsi="Times New Roman" w:cs="Times New Roman"/>
          <w:sz w:val="28"/>
          <w:szCs w:val="28"/>
          <w:lang w:val="uk-UA"/>
        </w:rPr>
      </w:pPr>
      <w:r w:rsidRPr="00AA448D">
        <w:rPr>
          <w:rFonts w:ascii="Times New Roman" w:hAnsi="Times New Roman" w:cs="Times New Roman"/>
          <w:sz w:val="28"/>
          <w:szCs w:val="28"/>
          <w:lang w:val="uk-UA"/>
        </w:rPr>
        <w:t>Повна вища освіта – 10</w:t>
      </w:r>
      <w:r w:rsidRPr="00DF3202">
        <w:rPr>
          <w:rFonts w:ascii="Times New Roman" w:hAnsi="Times New Roman" w:cs="Times New Roman"/>
          <w:sz w:val="28"/>
          <w:szCs w:val="28"/>
        </w:rPr>
        <w:t xml:space="preserve"> </w:t>
      </w:r>
      <w:proofErr w:type="spellStart"/>
      <w:r w:rsidRPr="00AA448D">
        <w:rPr>
          <w:rFonts w:ascii="Times New Roman" w:hAnsi="Times New Roman" w:cs="Times New Roman"/>
          <w:sz w:val="28"/>
          <w:szCs w:val="28"/>
          <w:lang w:val="uk-UA"/>
        </w:rPr>
        <w:t>чол</w:t>
      </w:r>
      <w:proofErr w:type="spellEnd"/>
      <w:r w:rsidRPr="00AA448D">
        <w:rPr>
          <w:rFonts w:ascii="Times New Roman" w:hAnsi="Times New Roman" w:cs="Times New Roman"/>
          <w:sz w:val="28"/>
          <w:szCs w:val="28"/>
          <w:lang w:val="uk-UA"/>
        </w:rPr>
        <w:t>.</w:t>
      </w:r>
    </w:p>
    <w:p w:rsidR="00381536" w:rsidRPr="00AA448D" w:rsidRDefault="00381536" w:rsidP="00381536">
      <w:pPr>
        <w:pStyle w:val="a3"/>
        <w:jc w:val="both"/>
        <w:rPr>
          <w:rFonts w:ascii="Times New Roman" w:hAnsi="Times New Roman" w:cs="Times New Roman"/>
          <w:sz w:val="28"/>
          <w:szCs w:val="28"/>
          <w:lang w:val="uk-UA"/>
        </w:rPr>
      </w:pPr>
      <w:r w:rsidRPr="00AA448D">
        <w:rPr>
          <w:rFonts w:ascii="Times New Roman" w:hAnsi="Times New Roman" w:cs="Times New Roman"/>
          <w:sz w:val="28"/>
          <w:szCs w:val="28"/>
          <w:lang w:val="uk-UA"/>
        </w:rPr>
        <w:t xml:space="preserve">Базова вища освіта – 2 </w:t>
      </w:r>
      <w:proofErr w:type="spellStart"/>
      <w:r w:rsidRPr="00AA448D">
        <w:rPr>
          <w:rFonts w:ascii="Times New Roman" w:hAnsi="Times New Roman" w:cs="Times New Roman"/>
          <w:sz w:val="28"/>
          <w:szCs w:val="28"/>
          <w:lang w:val="uk-UA"/>
        </w:rPr>
        <w:t>чол</w:t>
      </w:r>
      <w:proofErr w:type="spellEnd"/>
      <w:r w:rsidRPr="00AA448D">
        <w:rPr>
          <w:rFonts w:ascii="Times New Roman" w:hAnsi="Times New Roman" w:cs="Times New Roman"/>
          <w:sz w:val="28"/>
          <w:szCs w:val="28"/>
          <w:lang w:val="uk-UA"/>
        </w:rPr>
        <w:t>.</w:t>
      </w:r>
    </w:p>
    <w:p w:rsidR="00381536" w:rsidRPr="00C32E6C" w:rsidRDefault="00381536" w:rsidP="00381536">
      <w:pPr>
        <w:pStyle w:val="a3"/>
        <w:jc w:val="both"/>
        <w:rPr>
          <w:rFonts w:ascii="Times New Roman" w:hAnsi="Times New Roman" w:cs="Times New Roman"/>
          <w:sz w:val="28"/>
          <w:szCs w:val="28"/>
        </w:rPr>
      </w:pPr>
      <w:r w:rsidRPr="00AA448D">
        <w:rPr>
          <w:rFonts w:ascii="Times New Roman" w:hAnsi="Times New Roman" w:cs="Times New Roman"/>
          <w:sz w:val="28"/>
          <w:szCs w:val="28"/>
          <w:lang w:val="uk-UA"/>
        </w:rPr>
        <w:t>Неповна вища о</w:t>
      </w:r>
      <w:proofErr w:type="spellStart"/>
      <w:r w:rsidRPr="00AA448D">
        <w:rPr>
          <w:rFonts w:ascii="Times New Roman" w:hAnsi="Times New Roman" w:cs="Times New Roman"/>
          <w:sz w:val="28"/>
          <w:szCs w:val="28"/>
        </w:rPr>
        <w:t>світа</w:t>
      </w:r>
      <w:proofErr w:type="spellEnd"/>
      <w:r w:rsidRPr="00AA448D">
        <w:rPr>
          <w:rFonts w:ascii="Times New Roman" w:hAnsi="Times New Roman" w:cs="Times New Roman"/>
          <w:sz w:val="28"/>
          <w:szCs w:val="28"/>
        </w:rPr>
        <w:t xml:space="preserve"> – </w:t>
      </w:r>
      <w:r w:rsidRPr="00E55B8D">
        <w:rPr>
          <w:rFonts w:ascii="Times New Roman" w:hAnsi="Times New Roman" w:cs="Times New Roman"/>
          <w:sz w:val="28"/>
          <w:szCs w:val="28"/>
        </w:rPr>
        <w:t>1</w:t>
      </w:r>
      <w:r w:rsidRPr="00AA448D">
        <w:rPr>
          <w:rFonts w:ascii="Times New Roman" w:hAnsi="Times New Roman" w:cs="Times New Roman"/>
          <w:sz w:val="28"/>
          <w:szCs w:val="28"/>
        </w:rPr>
        <w:t xml:space="preserve"> </w:t>
      </w:r>
      <w:proofErr w:type="spellStart"/>
      <w:r w:rsidRPr="00AA448D">
        <w:rPr>
          <w:rFonts w:ascii="Times New Roman" w:hAnsi="Times New Roman" w:cs="Times New Roman"/>
          <w:sz w:val="28"/>
          <w:szCs w:val="28"/>
        </w:rPr>
        <w:t>чол</w:t>
      </w:r>
      <w:proofErr w:type="spellEnd"/>
      <w:r w:rsidRPr="00AA448D">
        <w:rPr>
          <w:rFonts w:ascii="Times New Roman" w:hAnsi="Times New Roman" w:cs="Times New Roman"/>
          <w:sz w:val="28"/>
          <w:szCs w:val="28"/>
        </w:rPr>
        <w:t>.</w:t>
      </w:r>
    </w:p>
    <w:p w:rsidR="00381536" w:rsidRPr="00C32E6C" w:rsidRDefault="00381536" w:rsidP="0038153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Базова середня – 1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w:t>
      </w:r>
    </w:p>
    <w:p w:rsidR="00381536" w:rsidRPr="00AA448D" w:rsidRDefault="00381536" w:rsidP="00381536">
      <w:pPr>
        <w:pStyle w:val="a3"/>
        <w:ind w:firstLine="708"/>
        <w:jc w:val="both"/>
        <w:rPr>
          <w:rFonts w:ascii="Times New Roman" w:hAnsi="Times New Roman" w:cs="Times New Roman"/>
          <w:sz w:val="28"/>
          <w:szCs w:val="28"/>
          <w:lang w:val="uk-UA"/>
        </w:rPr>
      </w:pPr>
    </w:p>
    <w:p w:rsidR="00381536" w:rsidRPr="00AA448D" w:rsidRDefault="00381536" w:rsidP="00381536">
      <w:pPr>
        <w:pStyle w:val="a3"/>
        <w:jc w:val="both"/>
        <w:rPr>
          <w:rFonts w:ascii="Times New Roman" w:hAnsi="Times New Roman" w:cs="Times New Roman"/>
          <w:sz w:val="28"/>
          <w:szCs w:val="28"/>
        </w:rPr>
      </w:pPr>
      <w:r w:rsidRPr="00AA448D">
        <w:rPr>
          <w:rFonts w:ascii="Times New Roman" w:hAnsi="Times New Roman" w:cs="Times New Roman"/>
          <w:noProof/>
          <w:sz w:val="28"/>
          <w:szCs w:val="28"/>
          <w:lang w:eastAsia="ru-RU"/>
        </w:rPr>
        <w:drawing>
          <wp:inline distT="0" distB="0" distL="0" distR="0" wp14:anchorId="249D11E3" wp14:editId="38C40203">
            <wp:extent cx="5219700" cy="20193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1536" w:rsidRPr="00AA448D" w:rsidRDefault="00381536" w:rsidP="00381536">
      <w:pPr>
        <w:pStyle w:val="a3"/>
        <w:jc w:val="both"/>
        <w:rPr>
          <w:rFonts w:ascii="Times New Roman" w:hAnsi="Times New Roman" w:cs="Times New Roman"/>
          <w:b/>
          <w:bCs/>
          <w:i/>
          <w:iCs/>
          <w:sz w:val="28"/>
          <w:szCs w:val="28"/>
          <w:lang w:val="uk-UA"/>
        </w:rPr>
      </w:pPr>
    </w:p>
    <w:p w:rsidR="00381536" w:rsidRPr="00AA448D" w:rsidRDefault="00381536" w:rsidP="00381536">
      <w:pPr>
        <w:pStyle w:val="a3"/>
        <w:jc w:val="both"/>
        <w:rPr>
          <w:rFonts w:ascii="Times New Roman" w:hAnsi="Times New Roman" w:cs="Times New Roman"/>
          <w:sz w:val="28"/>
          <w:szCs w:val="28"/>
        </w:rPr>
      </w:pPr>
      <w:proofErr w:type="gramStart"/>
      <w:r w:rsidRPr="00AA448D">
        <w:rPr>
          <w:rFonts w:ascii="Times New Roman" w:hAnsi="Times New Roman" w:cs="Times New Roman"/>
          <w:b/>
          <w:bCs/>
          <w:i/>
          <w:iCs/>
          <w:sz w:val="28"/>
          <w:szCs w:val="28"/>
        </w:rPr>
        <w:t>За</w:t>
      </w:r>
      <w:proofErr w:type="gramEnd"/>
      <w:r w:rsidRPr="00AA448D">
        <w:rPr>
          <w:rFonts w:ascii="Times New Roman" w:hAnsi="Times New Roman" w:cs="Times New Roman"/>
          <w:b/>
          <w:bCs/>
          <w:i/>
          <w:iCs/>
          <w:sz w:val="28"/>
          <w:szCs w:val="28"/>
        </w:rPr>
        <w:t xml:space="preserve"> </w:t>
      </w:r>
      <w:proofErr w:type="spellStart"/>
      <w:proofErr w:type="gramStart"/>
      <w:r w:rsidRPr="00AA448D">
        <w:rPr>
          <w:rFonts w:ascii="Times New Roman" w:hAnsi="Times New Roman" w:cs="Times New Roman"/>
          <w:b/>
          <w:bCs/>
          <w:i/>
          <w:iCs/>
          <w:sz w:val="28"/>
          <w:szCs w:val="28"/>
        </w:rPr>
        <w:t>педагог</w:t>
      </w:r>
      <w:proofErr w:type="gramEnd"/>
      <w:r w:rsidRPr="00AA448D">
        <w:rPr>
          <w:rFonts w:ascii="Times New Roman" w:hAnsi="Times New Roman" w:cs="Times New Roman"/>
          <w:b/>
          <w:bCs/>
          <w:i/>
          <w:iCs/>
          <w:sz w:val="28"/>
          <w:szCs w:val="28"/>
        </w:rPr>
        <w:t>ічним</w:t>
      </w:r>
      <w:proofErr w:type="spellEnd"/>
      <w:r w:rsidRPr="00AA448D">
        <w:rPr>
          <w:rFonts w:ascii="Times New Roman" w:hAnsi="Times New Roman" w:cs="Times New Roman"/>
          <w:b/>
          <w:bCs/>
          <w:i/>
          <w:iCs/>
          <w:sz w:val="28"/>
          <w:szCs w:val="28"/>
        </w:rPr>
        <w:t xml:space="preserve"> стажем:</w:t>
      </w:r>
    </w:p>
    <w:p w:rsidR="00381536" w:rsidRPr="00417F07" w:rsidRDefault="00381536" w:rsidP="00381536">
      <w:pPr>
        <w:pStyle w:val="a3"/>
        <w:jc w:val="both"/>
        <w:rPr>
          <w:rFonts w:ascii="Times New Roman" w:hAnsi="Times New Roman" w:cs="Times New Roman"/>
          <w:sz w:val="28"/>
          <w:szCs w:val="28"/>
        </w:rPr>
      </w:pPr>
      <w:r>
        <w:rPr>
          <w:rFonts w:ascii="Times New Roman" w:hAnsi="Times New Roman" w:cs="Times New Roman"/>
          <w:sz w:val="28"/>
          <w:szCs w:val="28"/>
        </w:rPr>
        <w:t xml:space="preserve">До 3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 </w:t>
      </w:r>
      <w:r w:rsidRPr="00417F07">
        <w:rPr>
          <w:rFonts w:ascii="Times New Roman" w:hAnsi="Times New Roman" w:cs="Times New Roman"/>
          <w:sz w:val="28"/>
          <w:szCs w:val="28"/>
        </w:rPr>
        <w:t>4</w:t>
      </w:r>
      <w:r w:rsidRPr="00AA448D">
        <w:rPr>
          <w:rFonts w:ascii="Times New Roman" w:hAnsi="Times New Roman" w:cs="Times New Roman"/>
          <w:sz w:val="28"/>
          <w:szCs w:val="28"/>
        </w:rPr>
        <w:t xml:space="preserve"> </w:t>
      </w:r>
      <w:proofErr w:type="spellStart"/>
      <w:r w:rsidRPr="00AA448D">
        <w:rPr>
          <w:rFonts w:ascii="Times New Roman" w:hAnsi="Times New Roman" w:cs="Times New Roman"/>
          <w:sz w:val="28"/>
          <w:szCs w:val="28"/>
        </w:rPr>
        <w:t>чол</w:t>
      </w:r>
      <w:proofErr w:type="spellEnd"/>
      <w:r w:rsidRPr="00AA448D">
        <w:rPr>
          <w:rFonts w:ascii="Times New Roman" w:hAnsi="Times New Roman" w:cs="Times New Roman"/>
          <w:sz w:val="28"/>
          <w:szCs w:val="28"/>
        </w:rPr>
        <w:t>.</w:t>
      </w:r>
    </w:p>
    <w:p w:rsidR="00381536" w:rsidRPr="00AA448D" w:rsidRDefault="00381536" w:rsidP="00381536">
      <w:pPr>
        <w:pStyle w:val="a3"/>
        <w:jc w:val="both"/>
        <w:rPr>
          <w:rFonts w:ascii="Times New Roman" w:hAnsi="Times New Roman" w:cs="Times New Roman"/>
          <w:sz w:val="28"/>
          <w:szCs w:val="28"/>
        </w:rPr>
      </w:pPr>
      <w:r>
        <w:rPr>
          <w:rFonts w:ascii="Times New Roman" w:hAnsi="Times New Roman" w:cs="Times New Roman"/>
          <w:sz w:val="28"/>
          <w:szCs w:val="28"/>
        </w:rPr>
        <w:t xml:space="preserve">5-13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 </w:t>
      </w:r>
      <w:r w:rsidRPr="005C3AA3">
        <w:rPr>
          <w:rFonts w:ascii="Times New Roman" w:hAnsi="Times New Roman" w:cs="Times New Roman"/>
          <w:sz w:val="28"/>
          <w:szCs w:val="28"/>
        </w:rPr>
        <w:t>6</w:t>
      </w:r>
      <w:r w:rsidRPr="00AA448D">
        <w:rPr>
          <w:rFonts w:ascii="Times New Roman" w:hAnsi="Times New Roman" w:cs="Times New Roman"/>
          <w:sz w:val="28"/>
          <w:szCs w:val="28"/>
        </w:rPr>
        <w:t xml:space="preserve"> </w:t>
      </w:r>
      <w:proofErr w:type="spellStart"/>
      <w:r w:rsidRPr="00AA448D">
        <w:rPr>
          <w:rFonts w:ascii="Times New Roman" w:hAnsi="Times New Roman" w:cs="Times New Roman"/>
          <w:sz w:val="28"/>
          <w:szCs w:val="28"/>
        </w:rPr>
        <w:t>чол</w:t>
      </w:r>
      <w:proofErr w:type="spellEnd"/>
      <w:r w:rsidRPr="00AA448D">
        <w:rPr>
          <w:rFonts w:ascii="Times New Roman" w:hAnsi="Times New Roman" w:cs="Times New Roman"/>
          <w:sz w:val="28"/>
          <w:szCs w:val="28"/>
        </w:rPr>
        <w:t>.</w:t>
      </w:r>
    </w:p>
    <w:p w:rsidR="00381536" w:rsidRPr="00AA448D" w:rsidRDefault="00381536" w:rsidP="00381536">
      <w:pPr>
        <w:pStyle w:val="a3"/>
        <w:jc w:val="both"/>
        <w:rPr>
          <w:rFonts w:ascii="Times New Roman" w:hAnsi="Times New Roman" w:cs="Times New Roman"/>
          <w:sz w:val="28"/>
          <w:szCs w:val="28"/>
        </w:rPr>
      </w:pPr>
      <w:r>
        <w:rPr>
          <w:rFonts w:ascii="Times New Roman" w:hAnsi="Times New Roman" w:cs="Times New Roman"/>
          <w:sz w:val="28"/>
          <w:szCs w:val="28"/>
        </w:rPr>
        <w:t xml:space="preserve">13-18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 </w:t>
      </w:r>
      <w:r w:rsidRPr="005C3AA3">
        <w:rPr>
          <w:rFonts w:ascii="Times New Roman" w:hAnsi="Times New Roman" w:cs="Times New Roman"/>
          <w:sz w:val="28"/>
          <w:szCs w:val="28"/>
        </w:rPr>
        <w:t>2</w:t>
      </w:r>
      <w:r w:rsidRPr="00AA448D">
        <w:rPr>
          <w:rFonts w:ascii="Times New Roman" w:hAnsi="Times New Roman" w:cs="Times New Roman"/>
          <w:sz w:val="28"/>
          <w:szCs w:val="28"/>
        </w:rPr>
        <w:t xml:space="preserve"> </w:t>
      </w:r>
      <w:proofErr w:type="spellStart"/>
      <w:r w:rsidRPr="00AA448D">
        <w:rPr>
          <w:rFonts w:ascii="Times New Roman" w:hAnsi="Times New Roman" w:cs="Times New Roman"/>
          <w:sz w:val="28"/>
          <w:szCs w:val="28"/>
        </w:rPr>
        <w:t>чол</w:t>
      </w:r>
      <w:proofErr w:type="spellEnd"/>
      <w:r w:rsidRPr="00AA448D">
        <w:rPr>
          <w:rFonts w:ascii="Times New Roman" w:hAnsi="Times New Roman" w:cs="Times New Roman"/>
          <w:sz w:val="28"/>
          <w:szCs w:val="28"/>
        </w:rPr>
        <w:t>.</w:t>
      </w:r>
    </w:p>
    <w:p w:rsidR="00381536" w:rsidRDefault="00381536" w:rsidP="00381536">
      <w:pPr>
        <w:pStyle w:val="a3"/>
        <w:jc w:val="both"/>
        <w:rPr>
          <w:rFonts w:ascii="Times New Roman" w:hAnsi="Times New Roman" w:cs="Times New Roman"/>
          <w:sz w:val="28"/>
          <w:szCs w:val="28"/>
          <w:lang w:val="uk-UA"/>
        </w:rPr>
      </w:pPr>
      <w:r>
        <w:rPr>
          <w:rFonts w:ascii="Times New Roman" w:hAnsi="Times New Roman" w:cs="Times New Roman"/>
          <w:sz w:val="28"/>
          <w:szCs w:val="28"/>
        </w:rPr>
        <w:t xml:space="preserve">18 і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 xml:space="preserve"> – </w:t>
      </w:r>
      <w:r w:rsidRPr="005C3AA3">
        <w:rPr>
          <w:rFonts w:ascii="Times New Roman" w:hAnsi="Times New Roman" w:cs="Times New Roman"/>
          <w:sz w:val="28"/>
          <w:szCs w:val="28"/>
        </w:rPr>
        <w:t>3</w:t>
      </w:r>
      <w:r w:rsidRPr="00AA448D">
        <w:rPr>
          <w:rFonts w:ascii="Times New Roman" w:hAnsi="Times New Roman" w:cs="Times New Roman"/>
          <w:sz w:val="28"/>
          <w:szCs w:val="28"/>
        </w:rPr>
        <w:t xml:space="preserve"> </w:t>
      </w:r>
      <w:proofErr w:type="spellStart"/>
      <w:r w:rsidRPr="00AA448D">
        <w:rPr>
          <w:rFonts w:ascii="Times New Roman" w:hAnsi="Times New Roman" w:cs="Times New Roman"/>
          <w:sz w:val="28"/>
          <w:szCs w:val="28"/>
        </w:rPr>
        <w:t>чол</w:t>
      </w:r>
      <w:proofErr w:type="spellEnd"/>
      <w:r w:rsidRPr="00AA448D">
        <w:rPr>
          <w:rFonts w:ascii="Times New Roman" w:hAnsi="Times New Roman" w:cs="Times New Roman"/>
          <w:sz w:val="28"/>
          <w:szCs w:val="28"/>
        </w:rPr>
        <w:t>.</w:t>
      </w:r>
    </w:p>
    <w:p w:rsidR="00381536" w:rsidRPr="00381536" w:rsidRDefault="00381536" w:rsidP="00381536">
      <w:pPr>
        <w:pStyle w:val="a3"/>
        <w:jc w:val="both"/>
        <w:rPr>
          <w:rFonts w:ascii="Times New Roman" w:hAnsi="Times New Roman" w:cs="Times New Roman"/>
          <w:sz w:val="28"/>
          <w:szCs w:val="28"/>
          <w:lang w:val="uk-UA"/>
        </w:rPr>
      </w:pPr>
    </w:p>
    <w:p w:rsidR="00381536" w:rsidRPr="00AA448D" w:rsidRDefault="00381536" w:rsidP="00381536">
      <w:pPr>
        <w:pStyle w:val="a3"/>
        <w:jc w:val="both"/>
        <w:rPr>
          <w:rFonts w:ascii="Times New Roman" w:hAnsi="Times New Roman" w:cs="Times New Roman"/>
          <w:sz w:val="28"/>
          <w:szCs w:val="28"/>
          <w:lang w:val="uk-UA"/>
        </w:rPr>
      </w:pPr>
      <w:r w:rsidRPr="00AA448D">
        <w:rPr>
          <w:rFonts w:ascii="Times New Roman" w:hAnsi="Times New Roman" w:cs="Times New Roman"/>
          <w:noProof/>
          <w:sz w:val="28"/>
          <w:szCs w:val="28"/>
          <w:lang w:eastAsia="ru-RU"/>
        </w:rPr>
        <w:drawing>
          <wp:inline distT="0" distB="0" distL="0" distR="0" wp14:anchorId="528E110B" wp14:editId="2F30B8AD">
            <wp:extent cx="5362575" cy="22860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1536" w:rsidRPr="00AA448D" w:rsidRDefault="00381536" w:rsidP="00381536">
      <w:pPr>
        <w:pStyle w:val="a3"/>
        <w:jc w:val="both"/>
        <w:rPr>
          <w:rFonts w:ascii="Times New Roman" w:hAnsi="Times New Roman" w:cs="Times New Roman"/>
          <w:sz w:val="28"/>
          <w:szCs w:val="28"/>
          <w:lang w:val="uk-UA"/>
        </w:rPr>
      </w:pPr>
    </w:p>
    <w:p w:rsidR="00381536" w:rsidRPr="00AA448D" w:rsidRDefault="00381536" w:rsidP="00381536">
      <w:pPr>
        <w:pStyle w:val="a3"/>
        <w:jc w:val="both"/>
        <w:rPr>
          <w:rFonts w:ascii="Times New Roman" w:hAnsi="Times New Roman" w:cs="Times New Roman"/>
          <w:sz w:val="28"/>
          <w:szCs w:val="28"/>
        </w:rPr>
      </w:pPr>
      <w:proofErr w:type="gramStart"/>
      <w:r w:rsidRPr="00AA448D">
        <w:rPr>
          <w:rFonts w:ascii="Times New Roman" w:hAnsi="Times New Roman" w:cs="Times New Roman"/>
          <w:b/>
          <w:bCs/>
          <w:i/>
          <w:iCs/>
          <w:sz w:val="28"/>
          <w:szCs w:val="28"/>
        </w:rPr>
        <w:t>За</w:t>
      </w:r>
      <w:proofErr w:type="gramEnd"/>
      <w:r w:rsidRPr="00AA448D">
        <w:rPr>
          <w:rFonts w:ascii="Times New Roman" w:hAnsi="Times New Roman" w:cs="Times New Roman"/>
          <w:b/>
          <w:bCs/>
          <w:i/>
          <w:iCs/>
          <w:sz w:val="28"/>
          <w:szCs w:val="28"/>
        </w:rPr>
        <w:t xml:space="preserve"> </w:t>
      </w:r>
      <w:proofErr w:type="spellStart"/>
      <w:r w:rsidRPr="00AA448D">
        <w:rPr>
          <w:rFonts w:ascii="Times New Roman" w:hAnsi="Times New Roman" w:cs="Times New Roman"/>
          <w:b/>
          <w:bCs/>
          <w:i/>
          <w:iCs/>
          <w:sz w:val="28"/>
          <w:szCs w:val="28"/>
        </w:rPr>
        <w:t>віком</w:t>
      </w:r>
      <w:proofErr w:type="spellEnd"/>
      <w:r w:rsidRPr="00AA448D">
        <w:rPr>
          <w:rFonts w:ascii="Times New Roman" w:hAnsi="Times New Roman" w:cs="Times New Roman"/>
          <w:b/>
          <w:bCs/>
          <w:i/>
          <w:iCs/>
          <w:sz w:val="28"/>
          <w:szCs w:val="28"/>
        </w:rPr>
        <w:t>:</w:t>
      </w:r>
    </w:p>
    <w:p w:rsidR="00381536" w:rsidRPr="00417F07" w:rsidRDefault="00381536" w:rsidP="00381536">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Всього</w:t>
      </w:r>
      <w:proofErr w:type="spellEnd"/>
      <w:r>
        <w:rPr>
          <w:rFonts w:ascii="Times New Roman" w:hAnsi="Times New Roman" w:cs="Times New Roman"/>
          <w:sz w:val="28"/>
          <w:szCs w:val="28"/>
        </w:rPr>
        <w:t xml:space="preserve"> – 1</w:t>
      </w:r>
      <w:r w:rsidRPr="00417F07">
        <w:rPr>
          <w:rFonts w:ascii="Times New Roman" w:hAnsi="Times New Roman" w:cs="Times New Roman"/>
          <w:sz w:val="28"/>
          <w:szCs w:val="28"/>
        </w:rPr>
        <w:t>5</w:t>
      </w:r>
    </w:p>
    <w:p w:rsidR="00381536" w:rsidRPr="00AA448D" w:rsidRDefault="00381536" w:rsidP="00381536">
      <w:pPr>
        <w:pStyle w:val="a3"/>
        <w:jc w:val="both"/>
        <w:rPr>
          <w:rFonts w:ascii="Times New Roman" w:hAnsi="Times New Roman" w:cs="Times New Roman"/>
          <w:sz w:val="28"/>
          <w:szCs w:val="28"/>
        </w:rPr>
      </w:pPr>
      <w:r>
        <w:rPr>
          <w:rFonts w:ascii="Times New Roman" w:hAnsi="Times New Roman" w:cs="Times New Roman"/>
          <w:sz w:val="28"/>
          <w:szCs w:val="28"/>
        </w:rPr>
        <w:t xml:space="preserve">20-30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w:t>
      </w:r>
      <w:r w:rsidRPr="00E55B8D">
        <w:rPr>
          <w:rFonts w:ascii="Times New Roman" w:hAnsi="Times New Roman" w:cs="Times New Roman"/>
          <w:sz w:val="28"/>
          <w:szCs w:val="28"/>
        </w:rPr>
        <w:t>4</w:t>
      </w:r>
      <w:r w:rsidRPr="00AA448D">
        <w:rPr>
          <w:rFonts w:ascii="Times New Roman" w:hAnsi="Times New Roman" w:cs="Times New Roman"/>
          <w:sz w:val="28"/>
          <w:szCs w:val="28"/>
        </w:rPr>
        <w:t xml:space="preserve">  </w:t>
      </w:r>
    </w:p>
    <w:p w:rsidR="00381536" w:rsidRPr="00417F07" w:rsidRDefault="00381536" w:rsidP="00381536">
      <w:pPr>
        <w:pStyle w:val="a3"/>
        <w:jc w:val="both"/>
        <w:rPr>
          <w:rFonts w:ascii="Times New Roman" w:hAnsi="Times New Roman" w:cs="Times New Roman"/>
          <w:sz w:val="28"/>
          <w:szCs w:val="28"/>
        </w:rPr>
      </w:pPr>
      <w:r>
        <w:rPr>
          <w:rFonts w:ascii="Times New Roman" w:hAnsi="Times New Roman" w:cs="Times New Roman"/>
          <w:sz w:val="28"/>
          <w:szCs w:val="28"/>
        </w:rPr>
        <w:t xml:space="preserve">30-40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 </w:t>
      </w:r>
      <w:r w:rsidRPr="00417F07">
        <w:rPr>
          <w:rFonts w:ascii="Times New Roman" w:hAnsi="Times New Roman" w:cs="Times New Roman"/>
          <w:sz w:val="28"/>
          <w:szCs w:val="28"/>
        </w:rPr>
        <w:t>5</w:t>
      </w:r>
    </w:p>
    <w:p w:rsidR="00381536" w:rsidRDefault="00381536" w:rsidP="00381536">
      <w:pPr>
        <w:pStyle w:val="a3"/>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40-50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6</w:t>
      </w:r>
    </w:p>
    <w:p w:rsidR="008A4958" w:rsidRPr="008A4958" w:rsidRDefault="008A4958" w:rsidP="00381536">
      <w:pPr>
        <w:pStyle w:val="a3"/>
        <w:jc w:val="both"/>
        <w:rPr>
          <w:rFonts w:ascii="Times New Roman" w:hAnsi="Times New Roman" w:cs="Times New Roman"/>
          <w:sz w:val="28"/>
          <w:szCs w:val="28"/>
          <w:lang w:val="uk-UA"/>
        </w:rPr>
      </w:pPr>
    </w:p>
    <w:p w:rsidR="00381536" w:rsidRPr="00AA448D" w:rsidRDefault="00381536" w:rsidP="00381536">
      <w:pPr>
        <w:pStyle w:val="a3"/>
        <w:jc w:val="both"/>
        <w:rPr>
          <w:rFonts w:ascii="Times New Roman" w:hAnsi="Times New Roman" w:cs="Times New Roman"/>
          <w:sz w:val="28"/>
          <w:szCs w:val="28"/>
          <w:lang w:val="uk-UA"/>
        </w:rPr>
      </w:pPr>
      <w:r w:rsidRPr="00AA448D">
        <w:rPr>
          <w:rFonts w:ascii="Times New Roman" w:hAnsi="Times New Roman" w:cs="Times New Roman"/>
          <w:noProof/>
          <w:sz w:val="28"/>
          <w:szCs w:val="28"/>
          <w:lang w:eastAsia="ru-RU"/>
        </w:rPr>
        <w:drawing>
          <wp:inline distT="0" distB="0" distL="0" distR="0" wp14:anchorId="7B298AFA" wp14:editId="03C599A0">
            <wp:extent cx="5419725" cy="2486025"/>
            <wp:effectExtent l="3810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536" w:rsidRPr="00AA448D" w:rsidRDefault="00381536" w:rsidP="00381536">
      <w:pPr>
        <w:pStyle w:val="a3"/>
        <w:jc w:val="both"/>
        <w:rPr>
          <w:rFonts w:ascii="Times New Roman" w:hAnsi="Times New Roman" w:cs="Times New Roman"/>
          <w:sz w:val="28"/>
          <w:szCs w:val="28"/>
          <w:lang w:val="uk-UA"/>
        </w:rPr>
      </w:pPr>
    </w:p>
    <w:p w:rsidR="00381536" w:rsidRPr="00AA448D" w:rsidRDefault="00381536" w:rsidP="00381536">
      <w:pPr>
        <w:pStyle w:val="a4"/>
        <w:shd w:val="clear" w:color="auto" w:fill="FFFFFF"/>
        <w:spacing w:before="0" w:beforeAutospacing="0" w:after="0" w:afterAutospacing="0"/>
        <w:jc w:val="both"/>
        <w:rPr>
          <w:rFonts w:ascii="Tahoma" w:hAnsi="Tahoma" w:cs="Tahoma"/>
          <w:sz w:val="18"/>
          <w:szCs w:val="18"/>
        </w:rPr>
      </w:pPr>
      <w:r w:rsidRPr="00AA448D">
        <w:rPr>
          <w:b/>
          <w:bCs/>
          <w:i/>
          <w:iCs/>
          <w:sz w:val="28"/>
          <w:szCs w:val="28"/>
        </w:rPr>
        <w:t>Аналіз професійного рівня:</w:t>
      </w:r>
    </w:p>
    <w:p w:rsidR="00381536" w:rsidRPr="00E859C2" w:rsidRDefault="00381536" w:rsidP="00381536">
      <w:pPr>
        <w:pStyle w:val="a4"/>
        <w:shd w:val="clear" w:color="auto" w:fill="FFFFFF"/>
        <w:spacing w:before="0" w:beforeAutospacing="0" w:after="0" w:afterAutospacing="0"/>
        <w:jc w:val="both"/>
        <w:rPr>
          <w:sz w:val="28"/>
          <w:szCs w:val="28"/>
        </w:rPr>
      </w:pPr>
      <w:r w:rsidRPr="00E859C2">
        <w:rPr>
          <w:sz w:val="28"/>
          <w:szCs w:val="28"/>
        </w:rPr>
        <w:t>звання «вихователь-методист» - 2 педагоги;</w:t>
      </w:r>
    </w:p>
    <w:p w:rsidR="00381536" w:rsidRPr="00785172" w:rsidRDefault="00381536" w:rsidP="00381536">
      <w:pPr>
        <w:pStyle w:val="a4"/>
        <w:shd w:val="clear" w:color="auto" w:fill="FFFFFF"/>
        <w:spacing w:before="0" w:beforeAutospacing="0" w:after="0" w:afterAutospacing="0"/>
        <w:jc w:val="both"/>
        <w:rPr>
          <w:rFonts w:ascii="Tahoma" w:hAnsi="Tahoma" w:cs="Tahoma"/>
          <w:sz w:val="18"/>
          <w:szCs w:val="18"/>
        </w:rPr>
      </w:pPr>
      <w:r w:rsidRPr="00785172">
        <w:rPr>
          <w:sz w:val="28"/>
          <w:szCs w:val="28"/>
        </w:rPr>
        <w:t xml:space="preserve">з кваліфікаційною категорією </w:t>
      </w:r>
      <w:r>
        <w:rPr>
          <w:sz w:val="28"/>
          <w:szCs w:val="28"/>
        </w:rPr>
        <w:t>«спеціаліст вищої категорії» - 2</w:t>
      </w:r>
      <w:r w:rsidRPr="00785172">
        <w:rPr>
          <w:sz w:val="28"/>
          <w:szCs w:val="28"/>
        </w:rPr>
        <w:t xml:space="preserve"> педагог</w:t>
      </w:r>
      <w:r>
        <w:rPr>
          <w:sz w:val="28"/>
          <w:szCs w:val="28"/>
        </w:rPr>
        <w:t>и</w:t>
      </w:r>
      <w:r w:rsidRPr="00785172">
        <w:rPr>
          <w:sz w:val="28"/>
          <w:szCs w:val="28"/>
        </w:rPr>
        <w:t>;</w:t>
      </w:r>
    </w:p>
    <w:p w:rsidR="00381536" w:rsidRPr="00E55B8D" w:rsidRDefault="00381536" w:rsidP="00381536">
      <w:pPr>
        <w:pStyle w:val="a4"/>
        <w:shd w:val="clear" w:color="auto" w:fill="FFFFFF"/>
        <w:spacing w:before="0" w:beforeAutospacing="0" w:after="0" w:afterAutospacing="0"/>
        <w:jc w:val="both"/>
        <w:rPr>
          <w:color w:val="FF0000"/>
          <w:sz w:val="28"/>
          <w:szCs w:val="28"/>
        </w:rPr>
      </w:pPr>
      <w:r w:rsidRPr="00785172">
        <w:rPr>
          <w:sz w:val="28"/>
          <w:szCs w:val="28"/>
        </w:rPr>
        <w:t xml:space="preserve">з кваліфікаційною категорією «спеціаліст </w:t>
      </w:r>
      <w:r>
        <w:rPr>
          <w:sz w:val="28"/>
          <w:szCs w:val="28"/>
        </w:rPr>
        <w:t xml:space="preserve">І категорії» - 1 </w:t>
      </w:r>
      <w:r w:rsidRPr="00785172">
        <w:rPr>
          <w:sz w:val="28"/>
          <w:szCs w:val="28"/>
        </w:rPr>
        <w:t>педагог;</w:t>
      </w:r>
    </w:p>
    <w:p w:rsidR="00381536" w:rsidRPr="00E55B8D" w:rsidRDefault="00381536" w:rsidP="00381536">
      <w:pPr>
        <w:pStyle w:val="a4"/>
        <w:shd w:val="clear" w:color="auto" w:fill="FFFFFF"/>
        <w:spacing w:before="0" w:beforeAutospacing="0" w:after="0" w:afterAutospacing="0"/>
        <w:jc w:val="both"/>
        <w:rPr>
          <w:color w:val="FF0000"/>
          <w:sz w:val="28"/>
          <w:szCs w:val="28"/>
        </w:rPr>
      </w:pPr>
      <w:r w:rsidRPr="00785172">
        <w:rPr>
          <w:sz w:val="28"/>
          <w:szCs w:val="28"/>
        </w:rPr>
        <w:t xml:space="preserve">з кваліфікаційною категорією «спеціаліст </w:t>
      </w:r>
      <w:r>
        <w:rPr>
          <w:sz w:val="28"/>
          <w:szCs w:val="28"/>
        </w:rPr>
        <w:t xml:space="preserve">ІІ категорії» - 2 </w:t>
      </w:r>
      <w:r w:rsidRPr="00785172">
        <w:rPr>
          <w:sz w:val="28"/>
          <w:szCs w:val="28"/>
        </w:rPr>
        <w:t>педагоги;</w:t>
      </w:r>
    </w:p>
    <w:p w:rsidR="00381536" w:rsidRPr="00785172" w:rsidRDefault="00381536" w:rsidP="00381536">
      <w:pPr>
        <w:pStyle w:val="a4"/>
        <w:shd w:val="clear" w:color="auto" w:fill="FFFFFF"/>
        <w:spacing w:before="0" w:beforeAutospacing="0" w:after="0" w:afterAutospacing="0"/>
        <w:jc w:val="both"/>
        <w:rPr>
          <w:sz w:val="28"/>
          <w:szCs w:val="28"/>
        </w:rPr>
      </w:pPr>
      <w:r w:rsidRPr="00E55B8D">
        <w:rPr>
          <w:color w:val="FF0000"/>
          <w:sz w:val="14"/>
          <w:szCs w:val="14"/>
        </w:rPr>
        <w:t> </w:t>
      </w:r>
      <w:r w:rsidRPr="00785172">
        <w:rPr>
          <w:sz w:val="28"/>
          <w:szCs w:val="28"/>
        </w:rPr>
        <w:t>з  кваліфікаційною категорією «спеціаліст»</w:t>
      </w:r>
      <w:r>
        <w:rPr>
          <w:sz w:val="28"/>
          <w:szCs w:val="28"/>
        </w:rPr>
        <w:t xml:space="preserve"> - 7 педагогів</w:t>
      </w:r>
      <w:r w:rsidRPr="00785172">
        <w:rPr>
          <w:sz w:val="28"/>
          <w:szCs w:val="28"/>
        </w:rPr>
        <w:t>;</w:t>
      </w:r>
    </w:p>
    <w:p w:rsidR="00381536" w:rsidRDefault="00381536" w:rsidP="00381536">
      <w:pPr>
        <w:pStyle w:val="a4"/>
        <w:shd w:val="clear" w:color="auto" w:fill="FFFFFF"/>
        <w:spacing w:before="0" w:beforeAutospacing="0" w:after="0" w:afterAutospacing="0"/>
        <w:jc w:val="both"/>
        <w:rPr>
          <w:sz w:val="28"/>
          <w:szCs w:val="28"/>
        </w:rPr>
      </w:pPr>
      <w:r w:rsidRPr="00785172">
        <w:rPr>
          <w:sz w:val="28"/>
          <w:szCs w:val="28"/>
        </w:rPr>
        <w:t>з кваліфікаційною категорією «спеціаліст» з 11 тарифікаційним розрядом – 1 педагог.</w:t>
      </w:r>
    </w:p>
    <w:p w:rsidR="00381536" w:rsidRDefault="00381536" w:rsidP="00381536">
      <w:pPr>
        <w:pStyle w:val="a3"/>
        <w:spacing w:line="276" w:lineRule="auto"/>
        <w:ind w:firstLine="708"/>
        <w:jc w:val="both"/>
        <w:rPr>
          <w:rFonts w:ascii="Times New Roman" w:hAnsi="Times New Roman" w:cs="Times New Roman"/>
          <w:sz w:val="28"/>
          <w:szCs w:val="28"/>
          <w:lang w:val="uk-UA"/>
        </w:rPr>
      </w:pPr>
      <w:r w:rsidRPr="00381536">
        <w:rPr>
          <w:rFonts w:ascii="Times New Roman" w:hAnsi="Times New Roman" w:cs="Times New Roman"/>
          <w:sz w:val="28"/>
          <w:szCs w:val="28"/>
        </w:rPr>
        <w:t xml:space="preserve">Потужною </w:t>
      </w:r>
      <w:proofErr w:type="spellStart"/>
      <w:r w:rsidRPr="00381536">
        <w:rPr>
          <w:rFonts w:ascii="Times New Roman" w:hAnsi="Times New Roman" w:cs="Times New Roman"/>
          <w:sz w:val="28"/>
          <w:szCs w:val="28"/>
        </w:rPr>
        <w:t>мотивацією</w:t>
      </w:r>
      <w:proofErr w:type="spellEnd"/>
      <w:r w:rsidRPr="00381536">
        <w:rPr>
          <w:rFonts w:ascii="Times New Roman" w:hAnsi="Times New Roman" w:cs="Times New Roman"/>
          <w:sz w:val="28"/>
          <w:szCs w:val="28"/>
        </w:rPr>
        <w:t xml:space="preserve"> до </w:t>
      </w:r>
      <w:proofErr w:type="spellStart"/>
      <w:r w:rsidRPr="00381536">
        <w:rPr>
          <w:rFonts w:ascii="Times New Roman" w:hAnsi="Times New Roman" w:cs="Times New Roman"/>
          <w:sz w:val="28"/>
          <w:szCs w:val="28"/>
        </w:rPr>
        <w:t>фахового</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зростання</w:t>
      </w:r>
      <w:proofErr w:type="spellEnd"/>
      <w:r w:rsidRPr="00381536">
        <w:rPr>
          <w:rFonts w:ascii="Times New Roman" w:hAnsi="Times New Roman" w:cs="Times New Roman"/>
          <w:sz w:val="28"/>
          <w:szCs w:val="28"/>
        </w:rPr>
        <w:t xml:space="preserve"> педагогів є атес­тація. Щороку ця подія певною мірою визначає змі</w:t>
      </w:r>
      <w:proofErr w:type="gramStart"/>
      <w:r w:rsidRPr="00381536">
        <w:rPr>
          <w:rFonts w:ascii="Times New Roman" w:hAnsi="Times New Roman" w:cs="Times New Roman"/>
          <w:sz w:val="28"/>
          <w:szCs w:val="28"/>
        </w:rPr>
        <w:t>ст</w:t>
      </w:r>
      <w:proofErr w:type="gramEnd"/>
      <w:r w:rsidRPr="00381536">
        <w:rPr>
          <w:rFonts w:ascii="Times New Roman" w:hAnsi="Times New Roman" w:cs="Times New Roman"/>
          <w:sz w:val="28"/>
          <w:szCs w:val="28"/>
        </w:rPr>
        <w:t xml:space="preserve"> педагогічної роботи в дошкільній установі. У закладі </w:t>
      </w:r>
      <w:proofErr w:type="spellStart"/>
      <w:r w:rsidRPr="00381536">
        <w:rPr>
          <w:rFonts w:ascii="Times New Roman" w:hAnsi="Times New Roman" w:cs="Times New Roman"/>
          <w:sz w:val="28"/>
          <w:szCs w:val="28"/>
        </w:rPr>
        <w:t>складено</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перспективний</w:t>
      </w:r>
      <w:proofErr w:type="spellEnd"/>
      <w:r w:rsidRPr="00381536">
        <w:rPr>
          <w:rFonts w:ascii="Times New Roman" w:hAnsi="Times New Roman" w:cs="Times New Roman"/>
          <w:sz w:val="28"/>
          <w:szCs w:val="28"/>
        </w:rPr>
        <w:t xml:space="preserve"> план </w:t>
      </w:r>
      <w:proofErr w:type="spellStart"/>
      <w:r w:rsidRPr="00381536">
        <w:rPr>
          <w:rFonts w:ascii="Times New Roman" w:hAnsi="Times New Roman" w:cs="Times New Roman"/>
          <w:sz w:val="28"/>
          <w:szCs w:val="28"/>
        </w:rPr>
        <w:t>атестації</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педагогів</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згідно</w:t>
      </w:r>
      <w:proofErr w:type="spellEnd"/>
      <w:r w:rsidRPr="00381536">
        <w:rPr>
          <w:rFonts w:ascii="Times New Roman" w:hAnsi="Times New Roman" w:cs="Times New Roman"/>
          <w:sz w:val="28"/>
          <w:szCs w:val="28"/>
        </w:rPr>
        <w:t xml:space="preserve"> з </w:t>
      </w:r>
      <w:proofErr w:type="spellStart"/>
      <w:r w:rsidRPr="00381536">
        <w:rPr>
          <w:rFonts w:ascii="Times New Roman" w:hAnsi="Times New Roman" w:cs="Times New Roman"/>
          <w:sz w:val="28"/>
          <w:szCs w:val="28"/>
        </w:rPr>
        <w:t>яким</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щороку</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відбувається</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атестаційний</w:t>
      </w:r>
      <w:proofErr w:type="spellEnd"/>
      <w:r w:rsidRPr="00381536">
        <w:rPr>
          <w:rFonts w:ascii="Times New Roman" w:hAnsi="Times New Roman" w:cs="Times New Roman"/>
          <w:sz w:val="28"/>
          <w:szCs w:val="28"/>
        </w:rPr>
        <w:t xml:space="preserve"> </w:t>
      </w:r>
      <w:proofErr w:type="spellStart"/>
      <w:r w:rsidRPr="00381536">
        <w:rPr>
          <w:rFonts w:ascii="Times New Roman" w:hAnsi="Times New Roman" w:cs="Times New Roman"/>
          <w:sz w:val="28"/>
          <w:szCs w:val="28"/>
        </w:rPr>
        <w:t>процес</w:t>
      </w:r>
      <w:proofErr w:type="spellEnd"/>
      <w:r w:rsidRPr="00381536">
        <w:rPr>
          <w:rFonts w:ascii="Times New Roman" w:hAnsi="Times New Roman" w:cs="Times New Roman"/>
          <w:sz w:val="28"/>
          <w:szCs w:val="28"/>
        </w:rPr>
        <w:t>.</w:t>
      </w:r>
    </w:p>
    <w:p w:rsidR="00381536" w:rsidRDefault="00381536" w:rsidP="00381536">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цьому навчальному році пройшли атестацію 2 педагоги закладу:</w:t>
      </w:r>
    </w:p>
    <w:p w:rsidR="00381536" w:rsidRDefault="00381536" w:rsidP="0038153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Клименко Ж. П., вихователь, на підтвердження </w:t>
      </w:r>
      <w:proofErr w:type="spellStart"/>
      <w:r>
        <w:rPr>
          <w:rFonts w:ascii="Times New Roman" w:hAnsi="Times New Roman" w:cs="Times New Roman"/>
          <w:sz w:val="28"/>
          <w:szCs w:val="28"/>
          <w:lang w:val="uk-UA"/>
        </w:rPr>
        <w:t>катугорії</w:t>
      </w:r>
      <w:proofErr w:type="spellEnd"/>
      <w:r>
        <w:rPr>
          <w:rFonts w:ascii="Times New Roman" w:hAnsi="Times New Roman" w:cs="Times New Roman"/>
          <w:sz w:val="28"/>
          <w:szCs w:val="28"/>
          <w:lang w:val="uk-UA"/>
        </w:rPr>
        <w:t xml:space="preserve"> «спеціаліст вищої категорії» та звання «вихователь-методист»</w:t>
      </w:r>
      <w:r w:rsidR="0036234B">
        <w:rPr>
          <w:rFonts w:ascii="Times New Roman" w:hAnsi="Times New Roman" w:cs="Times New Roman"/>
          <w:sz w:val="28"/>
          <w:szCs w:val="28"/>
          <w:lang w:val="uk-UA"/>
        </w:rPr>
        <w:t>;</w:t>
      </w:r>
    </w:p>
    <w:p w:rsidR="0036234B" w:rsidRDefault="0036234B" w:rsidP="0038153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Павлова М. В., вихователь, на підтвердження 11 тарифного розряду.</w:t>
      </w:r>
    </w:p>
    <w:p w:rsidR="0036234B" w:rsidRPr="0036234B" w:rsidRDefault="0036234B" w:rsidP="0036234B">
      <w:pPr>
        <w:pStyle w:val="a3"/>
        <w:spacing w:line="276" w:lineRule="auto"/>
        <w:ind w:firstLine="708"/>
        <w:jc w:val="both"/>
        <w:rPr>
          <w:rFonts w:ascii="Times New Roman" w:hAnsi="Times New Roman" w:cs="Times New Roman"/>
          <w:sz w:val="28"/>
          <w:szCs w:val="28"/>
          <w:lang w:val="uk-UA"/>
        </w:rPr>
      </w:pPr>
      <w:r w:rsidRPr="0036234B">
        <w:rPr>
          <w:rFonts w:ascii="Times New Roman" w:hAnsi="Times New Roman" w:cs="Times New Roman"/>
          <w:sz w:val="28"/>
          <w:szCs w:val="28"/>
          <w:lang w:val="uk-UA"/>
        </w:rPr>
        <w:t xml:space="preserve">Результативною можна визнати дію програми підвищення теоретичного рівня та фахової підготовки педагогів, що включає в себе курсову перепідготовку, самоосвіту, ведення методичних папок самоосвіти, відвідування міських методичних комісій, майстер-класів, пошукова робота в мережі Інтернет тощо.  </w:t>
      </w:r>
      <w:r>
        <w:rPr>
          <w:rFonts w:ascii="Times New Roman" w:hAnsi="Times New Roman" w:cs="Times New Roman"/>
          <w:sz w:val="28"/>
          <w:szCs w:val="28"/>
          <w:lang w:val="uk-UA"/>
        </w:rPr>
        <w:t xml:space="preserve">За 2019 – 2020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рішеннями чергових та позачергових засідань педради було затверджено</w:t>
      </w:r>
      <w:r w:rsidR="005A2DDE">
        <w:rPr>
          <w:rFonts w:ascii="Times New Roman" w:hAnsi="Times New Roman" w:cs="Times New Roman"/>
          <w:sz w:val="28"/>
          <w:szCs w:val="28"/>
          <w:lang w:val="uk-UA"/>
        </w:rPr>
        <w:t xml:space="preserve">  45</w:t>
      </w:r>
      <w:r>
        <w:rPr>
          <w:rFonts w:ascii="Times New Roman" w:hAnsi="Times New Roman" w:cs="Times New Roman"/>
          <w:sz w:val="28"/>
          <w:szCs w:val="28"/>
          <w:lang w:val="uk-UA"/>
        </w:rPr>
        <w:t xml:space="preserve"> сертифікатів з підвищення кваліфікації педагогів.</w:t>
      </w:r>
    </w:p>
    <w:p w:rsidR="00C6216C" w:rsidRDefault="00C6216C" w:rsidP="00AF438C">
      <w:pPr>
        <w:pStyle w:val="a3"/>
        <w:jc w:val="center"/>
        <w:rPr>
          <w:rFonts w:ascii="Times New Roman" w:hAnsi="Times New Roman" w:cs="Times New Roman"/>
          <w:b/>
          <w:sz w:val="28"/>
          <w:szCs w:val="28"/>
          <w:lang w:val="uk-UA"/>
        </w:rPr>
      </w:pPr>
    </w:p>
    <w:p w:rsidR="00E33B7D" w:rsidRDefault="00E33B7D" w:rsidP="00AF438C">
      <w:pPr>
        <w:pStyle w:val="a3"/>
        <w:jc w:val="center"/>
        <w:rPr>
          <w:rFonts w:ascii="Times New Roman" w:hAnsi="Times New Roman" w:cs="Times New Roman"/>
          <w:b/>
          <w:sz w:val="28"/>
          <w:szCs w:val="28"/>
          <w:lang w:val="uk-UA"/>
        </w:rPr>
      </w:pPr>
    </w:p>
    <w:p w:rsidR="00C6216C" w:rsidRDefault="00C6216C" w:rsidP="00AF438C">
      <w:pPr>
        <w:pStyle w:val="a3"/>
        <w:jc w:val="center"/>
        <w:rPr>
          <w:rFonts w:ascii="Times New Roman" w:hAnsi="Times New Roman" w:cs="Times New Roman"/>
          <w:b/>
          <w:sz w:val="28"/>
          <w:szCs w:val="28"/>
          <w:lang w:val="uk-UA"/>
        </w:rPr>
      </w:pPr>
    </w:p>
    <w:p w:rsidR="00DA5984" w:rsidRPr="00AF438C" w:rsidRDefault="00DA5984" w:rsidP="00AF438C">
      <w:pPr>
        <w:pStyle w:val="a3"/>
        <w:jc w:val="center"/>
        <w:rPr>
          <w:rFonts w:ascii="Times New Roman" w:hAnsi="Times New Roman" w:cs="Times New Roman"/>
          <w:b/>
          <w:sz w:val="28"/>
          <w:szCs w:val="28"/>
          <w:lang w:val="uk-UA"/>
        </w:rPr>
      </w:pPr>
      <w:r w:rsidRPr="00AF438C">
        <w:rPr>
          <w:rFonts w:ascii="Times New Roman" w:hAnsi="Times New Roman" w:cs="Times New Roman"/>
          <w:b/>
          <w:sz w:val="28"/>
          <w:szCs w:val="28"/>
        </w:rPr>
        <w:lastRenderedPageBreak/>
        <w:t>V</w:t>
      </w:r>
      <w:r w:rsidRPr="00AF438C">
        <w:rPr>
          <w:rFonts w:ascii="Times New Roman" w:hAnsi="Times New Roman" w:cs="Times New Roman"/>
          <w:b/>
          <w:sz w:val="28"/>
          <w:szCs w:val="28"/>
          <w:lang w:val="uk-UA"/>
        </w:rPr>
        <w:t>. СОЦІАЛЬНИЙ ЗАХИСТ, ЗБЕРЕЖЕННЯ ТА ЗМІЦНЕННЯ ЗДОРОВ'Я ДІТЕЙ ТА ПЕДАГОГІЧНИХ ПРАЦІВНИКІВ:</w:t>
      </w:r>
    </w:p>
    <w:p w:rsidR="00AF438C" w:rsidRDefault="00AF438C" w:rsidP="00DA5984">
      <w:pPr>
        <w:pStyle w:val="a3"/>
        <w:jc w:val="both"/>
        <w:rPr>
          <w:rFonts w:ascii="Times New Roman" w:hAnsi="Times New Roman" w:cs="Times New Roman"/>
          <w:sz w:val="28"/>
          <w:szCs w:val="28"/>
          <w:lang w:val="uk-UA"/>
        </w:rPr>
      </w:pPr>
    </w:p>
    <w:p w:rsidR="00DA5984" w:rsidRPr="00AF438C" w:rsidRDefault="00DA5984" w:rsidP="00DA5984">
      <w:pPr>
        <w:pStyle w:val="a3"/>
        <w:jc w:val="both"/>
        <w:rPr>
          <w:rFonts w:ascii="Times New Roman" w:hAnsi="Times New Roman" w:cs="Times New Roman"/>
          <w:b/>
          <w:i/>
          <w:sz w:val="28"/>
          <w:szCs w:val="28"/>
          <w:lang w:val="uk-UA"/>
        </w:rPr>
      </w:pPr>
      <w:r w:rsidRPr="00AF438C">
        <w:rPr>
          <w:rFonts w:ascii="Times New Roman" w:hAnsi="Times New Roman" w:cs="Times New Roman"/>
          <w:b/>
          <w:i/>
          <w:sz w:val="28"/>
          <w:szCs w:val="28"/>
          <w:lang w:val="uk-UA"/>
        </w:rPr>
        <w:t>5.1. Забезпечення організації харчування та медичного обслуговування дітей і педагогічних працівників.</w:t>
      </w:r>
    </w:p>
    <w:p w:rsidR="00DA5984" w:rsidRPr="00AF438C"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DA5984" w:rsidRPr="00AF438C" w:rsidRDefault="00DA5984" w:rsidP="00415D46">
      <w:pPr>
        <w:pStyle w:val="a3"/>
        <w:spacing w:line="276" w:lineRule="auto"/>
        <w:ind w:firstLine="708"/>
        <w:jc w:val="both"/>
        <w:rPr>
          <w:rFonts w:ascii="Times New Roman" w:hAnsi="Times New Roman" w:cs="Times New Roman"/>
          <w:sz w:val="28"/>
          <w:szCs w:val="28"/>
          <w:lang w:val="uk-UA"/>
        </w:rPr>
      </w:pPr>
      <w:r w:rsidRPr="00AF438C">
        <w:rPr>
          <w:rFonts w:ascii="Times New Roman" w:hAnsi="Times New Roman" w:cs="Times New Roman"/>
          <w:sz w:val="28"/>
          <w:szCs w:val="28"/>
          <w:lang w:val="uk-UA"/>
        </w:rPr>
        <w:t>Повноцінне та якісне харчування є невід’ємною складовою зміцнення здоров’я дітей. Організація харч</w:t>
      </w:r>
      <w:r w:rsidR="00AF438C" w:rsidRPr="00AF438C">
        <w:rPr>
          <w:rFonts w:ascii="Times New Roman" w:hAnsi="Times New Roman" w:cs="Times New Roman"/>
          <w:sz w:val="28"/>
          <w:szCs w:val="28"/>
          <w:lang w:val="uk-UA"/>
        </w:rPr>
        <w:t xml:space="preserve">ування в </w:t>
      </w:r>
      <w:r w:rsidRPr="00AF438C">
        <w:rPr>
          <w:rFonts w:ascii="Times New Roman" w:hAnsi="Times New Roman" w:cs="Times New Roman"/>
          <w:sz w:val="28"/>
          <w:szCs w:val="28"/>
          <w:lang w:val="uk-UA"/>
        </w:rPr>
        <w:t xml:space="preserve"> закладі</w:t>
      </w:r>
      <w:r w:rsidR="00AF438C">
        <w:rPr>
          <w:rFonts w:ascii="Times New Roman" w:hAnsi="Times New Roman" w:cs="Times New Roman"/>
          <w:sz w:val="28"/>
          <w:szCs w:val="28"/>
          <w:lang w:val="uk-UA"/>
        </w:rPr>
        <w:t xml:space="preserve"> дошкільної освіти</w:t>
      </w:r>
      <w:r w:rsidRPr="00AF438C">
        <w:rPr>
          <w:rFonts w:ascii="Times New Roman" w:hAnsi="Times New Roman" w:cs="Times New Roman"/>
          <w:sz w:val="28"/>
          <w:szCs w:val="28"/>
          <w:lang w:val="uk-UA"/>
        </w:rPr>
        <w:t xml:space="preserve"> ведеться відповідно до статті 25 Закону України «Про освіту» від 23.05.91р. № 1060-ХІІ (із змінами), статті 35 закону України «Про дошкільну освіту» від 11.07.2001 р. № 2628-ІІІ (із змінами),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17.04.2006 р. № 298/227 а також спільному Наказу МОН молоді та спорту України та Міністерству охорони здоров’я України від 26.02.2013 року</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DA5984">
        <w:rPr>
          <w:rFonts w:ascii="Times New Roman" w:hAnsi="Times New Roman" w:cs="Times New Roman"/>
          <w:sz w:val="28"/>
          <w:szCs w:val="28"/>
        </w:rPr>
        <w:t>№ 202/</w:t>
      </w:r>
      <w:r w:rsidRPr="00C6216C">
        <w:rPr>
          <w:rFonts w:ascii="Times New Roman" w:hAnsi="Times New Roman" w:cs="Times New Roman"/>
          <w:sz w:val="28"/>
          <w:szCs w:val="28"/>
          <w:lang w:val="uk-UA"/>
        </w:rPr>
        <w:t xml:space="preserve">165 «Про затвердження Змін до Інструкції з організації харчування дітей у дошкільних навчальних </w:t>
      </w:r>
      <w:proofErr w:type="gramStart"/>
      <w:r w:rsidRPr="00C6216C">
        <w:rPr>
          <w:rFonts w:ascii="Times New Roman" w:hAnsi="Times New Roman" w:cs="Times New Roman"/>
          <w:sz w:val="28"/>
          <w:szCs w:val="28"/>
          <w:lang w:val="uk-UA"/>
        </w:rPr>
        <w:t>закладах</w:t>
      </w:r>
      <w:proofErr w:type="gramEnd"/>
      <w:r w:rsidRPr="00C6216C">
        <w:rPr>
          <w:rFonts w:ascii="Times New Roman" w:hAnsi="Times New Roman" w:cs="Times New Roman"/>
          <w:sz w:val="28"/>
          <w:szCs w:val="28"/>
          <w:lang w:val="uk-UA"/>
        </w:rPr>
        <w:t>»</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Відповідно до шта</w:t>
      </w:r>
      <w:r w:rsidR="00AF438C" w:rsidRPr="00C6216C">
        <w:rPr>
          <w:rFonts w:ascii="Times New Roman" w:hAnsi="Times New Roman" w:cs="Times New Roman"/>
          <w:sz w:val="28"/>
          <w:szCs w:val="28"/>
          <w:lang w:val="uk-UA"/>
        </w:rPr>
        <w:t xml:space="preserve">тного розпису, </w:t>
      </w:r>
      <w:r w:rsidRPr="00C6216C">
        <w:rPr>
          <w:rFonts w:ascii="Times New Roman" w:hAnsi="Times New Roman" w:cs="Times New Roman"/>
          <w:sz w:val="28"/>
          <w:szCs w:val="28"/>
          <w:lang w:val="uk-UA"/>
        </w:rPr>
        <w:t xml:space="preserve"> заклад</w:t>
      </w:r>
      <w:r w:rsidR="00AF438C" w:rsidRPr="00C6216C">
        <w:rPr>
          <w:rFonts w:ascii="Times New Roman" w:hAnsi="Times New Roman" w:cs="Times New Roman"/>
          <w:sz w:val="28"/>
          <w:szCs w:val="28"/>
          <w:lang w:val="uk-UA"/>
        </w:rPr>
        <w:t xml:space="preserve"> дошкільної освіти</w:t>
      </w:r>
      <w:r w:rsidRPr="00C6216C">
        <w:rPr>
          <w:rFonts w:ascii="Times New Roman" w:hAnsi="Times New Roman" w:cs="Times New Roman"/>
          <w:sz w:val="28"/>
          <w:szCs w:val="28"/>
          <w:lang w:val="uk-UA"/>
        </w:rPr>
        <w:t xml:space="preserve"> повністю укомплектовано працівниками, які забезпечують організацію харчування. Стан матеріально–технічного забезпечення харчоблоку, групових приміщень, задовільний, у достатній кількості є кухонне обладнання, посуд.</w:t>
      </w:r>
    </w:p>
    <w:p w:rsidR="00AF438C" w:rsidRPr="00AF438C" w:rsidRDefault="00DA5984" w:rsidP="005A2DDE">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Постійний контроль за правильною організацією харчуванн</w:t>
      </w:r>
      <w:r w:rsidR="00AF438C" w:rsidRPr="00C6216C">
        <w:rPr>
          <w:rFonts w:ascii="Times New Roman" w:hAnsi="Times New Roman" w:cs="Times New Roman"/>
          <w:sz w:val="28"/>
          <w:szCs w:val="28"/>
          <w:lang w:val="uk-UA"/>
        </w:rPr>
        <w:t>я д</w:t>
      </w:r>
      <w:r w:rsidR="00415D46">
        <w:rPr>
          <w:rFonts w:ascii="Times New Roman" w:hAnsi="Times New Roman" w:cs="Times New Roman"/>
          <w:sz w:val="28"/>
          <w:szCs w:val="28"/>
          <w:lang w:val="uk-UA"/>
        </w:rPr>
        <w:t>ітей здійснюється директором ДНЗ</w:t>
      </w:r>
      <w:r w:rsidR="00AF438C" w:rsidRPr="00C6216C">
        <w:rPr>
          <w:rFonts w:ascii="Times New Roman" w:hAnsi="Times New Roman" w:cs="Times New Roman"/>
          <w:sz w:val="28"/>
          <w:szCs w:val="28"/>
          <w:lang w:val="uk-UA"/>
        </w:rPr>
        <w:t xml:space="preserve"> «Перлинка</w:t>
      </w:r>
      <w:r w:rsidRPr="00C6216C">
        <w:rPr>
          <w:rFonts w:ascii="Times New Roman" w:hAnsi="Times New Roman" w:cs="Times New Roman"/>
          <w:sz w:val="28"/>
          <w:szCs w:val="28"/>
          <w:lang w:val="uk-UA"/>
        </w:rPr>
        <w:t>». Зауваження та відмітки про їх усунення фіксуються в картах контролю та в</w:t>
      </w:r>
      <w:r w:rsidR="005A2DDE">
        <w:rPr>
          <w:rFonts w:ascii="Times New Roman" w:hAnsi="Times New Roman" w:cs="Times New Roman"/>
          <w:sz w:val="28"/>
          <w:szCs w:val="28"/>
          <w:lang w:val="uk-UA"/>
        </w:rPr>
        <w:t xml:space="preserve"> діловому щоденнику керівника. </w:t>
      </w:r>
    </w:p>
    <w:p w:rsidR="00DA5984" w:rsidRPr="00AF438C" w:rsidRDefault="00DA5984" w:rsidP="00415D46">
      <w:pPr>
        <w:pStyle w:val="a3"/>
        <w:spacing w:line="276" w:lineRule="auto"/>
        <w:ind w:firstLine="708"/>
        <w:jc w:val="both"/>
        <w:rPr>
          <w:rFonts w:ascii="Times New Roman" w:hAnsi="Times New Roman" w:cs="Times New Roman"/>
          <w:sz w:val="28"/>
          <w:szCs w:val="28"/>
          <w:lang w:val="uk-UA"/>
        </w:rPr>
      </w:pPr>
      <w:r w:rsidRPr="00AF438C">
        <w:rPr>
          <w:rFonts w:ascii="Times New Roman" w:hAnsi="Times New Roman" w:cs="Times New Roman"/>
          <w:sz w:val="28"/>
          <w:szCs w:val="28"/>
          <w:lang w:val="uk-UA"/>
        </w:rPr>
        <w:t>Організація хар</w:t>
      </w:r>
      <w:r w:rsidR="00C6216C">
        <w:rPr>
          <w:rFonts w:ascii="Times New Roman" w:hAnsi="Times New Roman" w:cs="Times New Roman"/>
          <w:sz w:val="28"/>
          <w:szCs w:val="28"/>
          <w:lang w:val="uk-UA"/>
        </w:rPr>
        <w:t>чування</w:t>
      </w:r>
      <w:r w:rsidR="00AF438C">
        <w:rPr>
          <w:rFonts w:ascii="Times New Roman" w:hAnsi="Times New Roman" w:cs="Times New Roman"/>
          <w:sz w:val="28"/>
          <w:szCs w:val="28"/>
          <w:lang w:val="uk-UA"/>
        </w:rPr>
        <w:t xml:space="preserve"> в</w:t>
      </w:r>
      <w:r w:rsidRPr="00AF438C">
        <w:rPr>
          <w:rFonts w:ascii="Times New Roman" w:hAnsi="Times New Roman" w:cs="Times New Roman"/>
          <w:sz w:val="28"/>
          <w:szCs w:val="28"/>
          <w:lang w:val="uk-UA"/>
        </w:rPr>
        <w:t xml:space="preserve"> закладі здійснювалась відповідно до Інструкції з організації харчування дітей в дошкільних навчальних закладах, затвердженої наказом МОНУ від 17.04.2006 року № 298/227, із змінами від 26.02.2013 року.</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Діти в закладі харчуються</w:t>
      </w:r>
      <w:r w:rsidR="00AF438C" w:rsidRPr="00C6216C">
        <w:rPr>
          <w:rFonts w:ascii="Times New Roman" w:hAnsi="Times New Roman" w:cs="Times New Roman"/>
          <w:sz w:val="28"/>
          <w:szCs w:val="28"/>
          <w:lang w:val="uk-UA"/>
        </w:rPr>
        <w:t xml:space="preserve"> з харчо</w:t>
      </w:r>
      <w:r w:rsidR="00415D46">
        <w:rPr>
          <w:rFonts w:ascii="Times New Roman" w:hAnsi="Times New Roman" w:cs="Times New Roman"/>
          <w:sz w:val="28"/>
          <w:szCs w:val="28"/>
          <w:lang w:val="uk-UA"/>
        </w:rPr>
        <w:t>блоку ДНЗ</w:t>
      </w:r>
      <w:r w:rsidR="00AF438C" w:rsidRPr="00C6216C">
        <w:rPr>
          <w:rFonts w:ascii="Times New Roman" w:hAnsi="Times New Roman" w:cs="Times New Roman"/>
          <w:sz w:val="28"/>
          <w:szCs w:val="28"/>
          <w:lang w:val="uk-UA"/>
        </w:rPr>
        <w:t xml:space="preserve"> №5 «</w:t>
      </w:r>
      <w:proofErr w:type="spellStart"/>
      <w:r w:rsidR="00AF438C" w:rsidRPr="00C6216C">
        <w:rPr>
          <w:rFonts w:ascii="Times New Roman" w:hAnsi="Times New Roman" w:cs="Times New Roman"/>
          <w:sz w:val="28"/>
          <w:szCs w:val="28"/>
          <w:lang w:val="uk-UA"/>
        </w:rPr>
        <w:t>Капітошка</w:t>
      </w:r>
      <w:proofErr w:type="spellEnd"/>
      <w:r w:rsidR="00AF438C" w:rsidRPr="00C6216C">
        <w:rPr>
          <w:rFonts w:ascii="Times New Roman" w:hAnsi="Times New Roman" w:cs="Times New Roman"/>
          <w:sz w:val="28"/>
          <w:szCs w:val="28"/>
          <w:lang w:val="uk-UA"/>
        </w:rPr>
        <w:t xml:space="preserve">» </w:t>
      </w:r>
      <w:r w:rsidRPr="00C6216C">
        <w:rPr>
          <w:rFonts w:ascii="Times New Roman" w:hAnsi="Times New Roman" w:cs="Times New Roman"/>
          <w:sz w:val="28"/>
          <w:szCs w:val="28"/>
          <w:lang w:val="uk-UA"/>
        </w:rPr>
        <w:t xml:space="preserve"> три рази на день.</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Організація харчування здійснювалась відповідно до перспективного меню, меню розкладів, які затверджувалися щоденно, денного меню із зазначенням кожної страви, які</w:t>
      </w:r>
      <w:r w:rsidR="00AF438C" w:rsidRPr="00C6216C">
        <w:rPr>
          <w:rFonts w:ascii="Times New Roman" w:hAnsi="Times New Roman" w:cs="Times New Roman"/>
          <w:sz w:val="28"/>
          <w:szCs w:val="28"/>
          <w:lang w:val="uk-UA"/>
        </w:rPr>
        <w:t xml:space="preserve"> своєчасно завірялися директором</w:t>
      </w:r>
      <w:r w:rsidRPr="00C6216C">
        <w:rPr>
          <w:rFonts w:ascii="Times New Roman" w:hAnsi="Times New Roman" w:cs="Times New Roman"/>
          <w:sz w:val="28"/>
          <w:szCs w:val="28"/>
          <w:lang w:val="uk-UA"/>
        </w:rPr>
        <w:t xml:space="preserve"> і медичним працівником, вивішувалися поруч з вікном видачі страв з харчоблоку та в інформаційних куточках кожної групи.</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Щоденно здійснювався контроль за дотриманням санітарно гігієнічно</w:t>
      </w:r>
      <w:r w:rsidR="00AF438C" w:rsidRPr="00C6216C">
        <w:rPr>
          <w:rFonts w:ascii="Times New Roman" w:hAnsi="Times New Roman" w:cs="Times New Roman"/>
          <w:sz w:val="28"/>
          <w:szCs w:val="28"/>
          <w:lang w:val="uk-UA"/>
        </w:rPr>
        <w:t>го режиму на харчоблоці.</w:t>
      </w:r>
    </w:p>
    <w:p w:rsidR="005A2DDE" w:rsidRDefault="00DA5984" w:rsidP="005A2DDE">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 Результатом є відсутність зафіксованих </w:t>
      </w:r>
      <w:r w:rsidRPr="00C6216C">
        <w:rPr>
          <w:rFonts w:ascii="Times New Roman" w:hAnsi="Times New Roman" w:cs="Times New Roman"/>
          <w:sz w:val="28"/>
          <w:szCs w:val="28"/>
          <w:lang w:val="uk-UA"/>
        </w:rPr>
        <w:lastRenderedPageBreak/>
        <w:t>випадків отруєнь і кишкових захворювань дітей та відсутність зауважень з боку СЕС.</w:t>
      </w:r>
    </w:p>
    <w:p w:rsidR="005A2DDE" w:rsidRDefault="005A2DDE" w:rsidP="005A2DDE">
      <w:pPr>
        <w:pStyle w:val="a3"/>
        <w:spacing w:line="276" w:lineRule="auto"/>
        <w:ind w:firstLine="708"/>
        <w:jc w:val="both"/>
        <w:rPr>
          <w:rFonts w:ascii="Times New Roman" w:eastAsia="Times New Roman" w:hAnsi="Times New Roman" w:cs="Times New Roman"/>
          <w:sz w:val="28"/>
          <w:szCs w:val="28"/>
          <w:lang w:val="uk-UA" w:eastAsia="ru-RU"/>
        </w:rPr>
      </w:pPr>
      <w:r w:rsidRPr="00E75FAD">
        <w:rPr>
          <w:rFonts w:ascii="Times New Roman" w:eastAsia="Times New Roman" w:hAnsi="Times New Roman" w:cs="Times New Roman"/>
          <w:sz w:val="28"/>
          <w:szCs w:val="28"/>
          <w:lang w:val="uk-UA" w:eastAsia="ru-RU"/>
        </w:rPr>
        <w:t>Харчування дітей різноманітне за складом продуктів, і в основному задовольняє потреби дітей в основних харчових речовинах. </w:t>
      </w:r>
    </w:p>
    <w:p w:rsidR="005A2DDE" w:rsidRDefault="005A2DDE" w:rsidP="005A2DDE">
      <w:pPr>
        <w:pStyle w:val="a3"/>
        <w:spacing w:line="276" w:lineRule="auto"/>
        <w:ind w:firstLine="708"/>
        <w:jc w:val="both"/>
        <w:rPr>
          <w:rFonts w:ascii="Times New Roman" w:eastAsia="Times New Roman" w:hAnsi="Times New Roman" w:cs="Times New Roman"/>
          <w:sz w:val="28"/>
          <w:szCs w:val="28"/>
          <w:lang w:val="uk-UA" w:eastAsia="ru-RU"/>
        </w:rPr>
      </w:pPr>
      <w:r w:rsidRPr="00E75FAD">
        <w:rPr>
          <w:rFonts w:ascii="Times New Roman" w:eastAsia="Times New Roman" w:hAnsi="Times New Roman" w:cs="Times New Roman"/>
          <w:sz w:val="28"/>
          <w:szCs w:val="28"/>
          <w:lang w:val="uk-UA" w:eastAsia="ru-RU"/>
        </w:rPr>
        <w:t xml:space="preserve">Вартість  харчування дітей у 2019-2020 навчальному році встановлена рішенням виконавчого комітету </w:t>
      </w:r>
      <w:proofErr w:type="spellStart"/>
      <w:r w:rsidRPr="00E75FAD">
        <w:rPr>
          <w:rFonts w:ascii="Times New Roman" w:eastAsia="Times New Roman" w:hAnsi="Times New Roman" w:cs="Times New Roman"/>
          <w:sz w:val="28"/>
          <w:szCs w:val="28"/>
          <w:lang w:val="uk-UA" w:eastAsia="ru-RU"/>
        </w:rPr>
        <w:t>Бучанської</w:t>
      </w:r>
      <w:proofErr w:type="spellEnd"/>
      <w:r w:rsidRPr="00E75FAD">
        <w:rPr>
          <w:rFonts w:ascii="Times New Roman" w:eastAsia="Times New Roman" w:hAnsi="Times New Roman" w:cs="Times New Roman"/>
          <w:sz w:val="28"/>
          <w:szCs w:val="28"/>
          <w:lang w:val="uk-UA" w:eastAsia="ru-RU"/>
        </w:rPr>
        <w:t xml:space="preserve"> міської ради «Про встановлення плати для батьків  за харчування дітей у закладах дошкільної освіти міста Буча» (ясла - 26.00 грн., сад - 34.00грн.)</w:t>
      </w:r>
    </w:p>
    <w:p w:rsidR="005A2DDE" w:rsidRDefault="005A2DDE" w:rsidP="005A2DDE">
      <w:pPr>
        <w:pStyle w:val="a3"/>
        <w:spacing w:line="276" w:lineRule="auto"/>
        <w:ind w:firstLine="708"/>
        <w:jc w:val="both"/>
        <w:rPr>
          <w:rFonts w:ascii="Times New Roman" w:eastAsia="Times New Roman" w:hAnsi="Times New Roman" w:cs="Times New Roman"/>
          <w:sz w:val="28"/>
          <w:szCs w:val="28"/>
          <w:lang w:val="uk-UA" w:eastAsia="ru-RU"/>
        </w:rPr>
      </w:pPr>
      <w:r w:rsidRPr="00E75FAD">
        <w:rPr>
          <w:rFonts w:ascii="Times New Roman" w:eastAsia="Times New Roman" w:hAnsi="Times New Roman" w:cs="Times New Roman"/>
          <w:sz w:val="28"/>
          <w:szCs w:val="28"/>
          <w:lang w:val="uk-UA" w:eastAsia="ru-RU"/>
        </w:rPr>
        <w:t>Відповідно рішення виконавчого комітету БМР в ЗДО забезпечуються безкоштовним ха</w:t>
      </w:r>
      <w:r>
        <w:rPr>
          <w:rFonts w:ascii="Times New Roman" w:eastAsia="Times New Roman" w:hAnsi="Times New Roman" w:cs="Times New Roman"/>
          <w:sz w:val="28"/>
          <w:szCs w:val="28"/>
          <w:lang w:val="uk-UA" w:eastAsia="ru-RU"/>
        </w:rPr>
        <w:t>рчуванням – 38 дітей</w:t>
      </w:r>
      <w:r w:rsidRPr="00E75FAD">
        <w:rPr>
          <w:rFonts w:ascii="Times New Roman" w:eastAsia="Times New Roman" w:hAnsi="Times New Roman" w:cs="Times New Roman"/>
          <w:sz w:val="28"/>
          <w:szCs w:val="28"/>
          <w:lang w:val="uk-UA" w:eastAsia="ru-RU"/>
        </w:rPr>
        <w:t>, а</w:t>
      </w:r>
      <w:r>
        <w:rPr>
          <w:rFonts w:ascii="Times New Roman" w:eastAsia="Times New Roman" w:hAnsi="Times New Roman" w:cs="Times New Roman"/>
          <w:sz w:val="28"/>
          <w:szCs w:val="28"/>
          <w:lang w:val="uk-UA" w:eastAsia="ru-RU"/>
        </w:rPr>
        <w:t xml:space="preserve"> саме: дитина з інвалідністю – 2, </w:t>
      </w:r>
      <w:r w:rsidRPr="00E75FAD">
        <w:rPr>
          <w:rFonts w:ascii="Times New Roman" w:eastAsia="Times New Roman" w:hAnsi="Times New Roman" w:cs="Times New Roman"/>
          <w:sz w:val="28"/>
          <w:szCs w:val="28"/>
          <w:lang w:val="uk-UA" w:eastAsia="ru-RU"/>
        </w:rPr>
        <w:t>сім’ї учасників  АТО – 6, діти, які потребують корекції розумового та (або) фізичного розвитку – 25; звільнені від оплати за харчування дитини в розмірі 50% (бага</w:t>
      </w:r>
      <w:r>
        <w:rPr>
          <w:rFonts w:ascii="Times New Roman" w:eastAsia="Times New Roman" w:hAnsi="Times New Roman" w:cs="Times New Roman"/>
          <w:sz w:val="28"/>
          <w:szCs w:val="28"/>
          <w:lang w:val="uk-UA" w:eastAsia="ru-RU"/>
        </w:rPr>
        <w:t>тодітні родини) – 5</w:t>
      </w:r>
      <w:r w:rsidRPr="00E75FAD">
        <w:rPr>
          <w:rFonts w:ascii="Times New Roman" w:eastAsia="Times New Roman" w:hAnsi="Times New Roman" w:cs="Times New Roman"/>
          <w:sz w:val="28"/>
          <w:szCs w:val="28"/>
          <w:lang w:val="uk-UA" w:eastAsia="ru-RU"/>
        </w:rPr>
        <w:t xml:space="preserve"> сім’ї.</w:t>
      </w:r>
    </w:p>
    <w:p w:rsidR="005A2DDE" w:rsidRDefault="005A2DDE" w:rsidP="005A2DDE">
      <w:pPr>
        <w:pStyle w:val="a3"/>
        <w:spacing w:line="276" w:lineRule="auto"/>
        <w:ind w:firstLine="708"/>
        <w:jc w:val="both"/>
        <w:rPr>
          <w:rFonts w:ascii="Times New Roman" w:eastAsia="Times New Roman" w:hAnsi="Times New Roman" w:cs="Times New Roman"/>
          <w:sz w:val="28"/>
          <w:szCs w:val="28"/>
          <w:lang w:val="uk-UA" w:eastAsia="ru-RU"/>
        </w:rPr>
      </w:pPr>
      <w:r w:rsidRPr="00E75FAD">
        <w:rPr>
          <w:rFonts w:ascii="Times New Roman" w:eastAsia="Times New Roman" w:hAnsi="Times New Roman" w:cs="Times New Roman"/>
          <w:sz w:val="28"/>
          <w:szCs w:val="28"/>
          <w:lang w:val="uk-UA" w:eastAsia="ru-RU"/>
        </w:rPr>
        <w:t>Результати аналізу виконання норм харчування за 2019 показали, що норми в середньому виконано на 85,75%, а за І квартал 2020р. – на 89,95 %.  </w:t>
      </w:r>
    </w:p>
    <w:p w:rsidR="005A2DDE" w:rsidRPr="005A2DDE" w:rsidRDefault="005A2DDE" w:rsidP="005A2DDE">
      <w:pPr>
        <w:pStyle w:val="a3"/>
        <w:spacing w:line="276" w:lineRule="auto"/>
        <w:ind w:firstLine="708"/>
        <w:jc w:val="both"/>
        <w:rPr>
          <w:rFonts w:ascii="Times New Roman" w:hAnsi="Times New Roman" w:cs="Times New Roman"/>
          <w:sz w:val="28"/>
          <w:szCs w:val="28"/>
          <w:lang w:val="uk-UA"/>
        </w:rPr>
      </w:pPr>
      <w:r w:rsidRPr="00E75FAD">
        <w:rPr>
          <w:rFonts w:ascii="Times New Roman" w:eastAsia="Times New Roman" w:hAnsi="Times New Roman" w:cs="Times New Roman"/>
          <w:sz w:val="28"/>
          <w:szCs w:val="28"/>
          <w:lang w:val="uk-UA" w:eastAsia="ru-RU"/>
        </w:rPr>
        <w:t>Аналіз виконання натуральних норм харчування з основних продуктів поданий  в таблиці: </w:t>
      </w:r>
    </w:p>
    <w:tbl>
      <w:tblPr>
        <w:tblpPr w:leftFromText="180" w:rightFromText="180" w:vertAnchor="text" w:horzAnchor="margin" w:tblpXSpec="center" w:tblpY="1231"/>
        <w:tblW w:w="9747" w:type="dxa"/>
        <w:tblLayout w:type="fixed"/>
        <w:tblCellMar>
          <w:left w:w="0" w:type="dxa"/>
          <w:right w:w="0" w:type="dxa"/>
        </w:tblCellMar>
        <w:tblLook w:val="04A0" w:firstRow="1" w:lastRow="0" w:firstColumn="1" w:lastColumn="0" w:noHBand="0" w:noVBand="1"/>
      </w:tblPr>
      <w:tblGrid>
        <w:gridCol w:w="1145"/>
        <w:gridCol w:w="653"/>
        <w:gridCol w:w="653"/>
        <w:gridCol w:w="523"/>
        <w:gridCol w:w="653"/>
        <w:gridCol w:w="653"/>
        <w:gridCol w:w="653"/>
        <w:gridCol w:w="653"/>
        <w:gridCol w:w="523"/>
        <w:gridCol w:w="523"/>
        <w:gridCol w:w="523"/>
        <w:gridCol w:w="523"/>
        <w:gridCol w:w="523"/>
        <w:gridCol w:w="554"/>
        <w:gridCol w:w="425"/>
        <w:gridCol w:w="567"/>
      </w:tblGrid>
      <w:tr w:rsidR="005A2DDE" w:rsidRPr="00E75FAD" w:rsidTr="00C13E6E">
        <w:trPr>
          <w:trHeight w:val="1903"/>
        </w:trPr>
        <w:tc>
          <w:tcPr>
            <w:tcW w:w="11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jc w:val="center"/>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sz w:val="20"/>
                <w:szCs w:val="20"/>
                <w:lang w:eastAsia="ru-RU"/>
              </w:rPr>
              <w:t> </w:t>
            </w:r>
          </w:p>
        </w:tc>
        <w:tc>
          <w:tcPr>
            <w:tcW w:w="7056" w:type="dxa"/>
            <w:gridSpan w:val="1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center"/>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sz w:val="20"/>
                <w:szCs w:val="20"/>
                <w:lang w:eastAsia="ru-RU"/>
              </w:rPr>
              <w:t>Виконання норм харчування ( в середньому у % )</w:t>
            </w:r>
          </w:p>
        </w:tc>
        <w:tc>
          <w:tcPr>
            <w:tcW w:w="154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A2DDE" w:rsidRPr="00E75FAD" w:rsidRDefault="005A2DDE" w:rsidP="00C13E6E">
            <w:pPr>
              <w:spacing w:after="0" w:line="240" w:lineRule="auto"/>
              <w:ind w:firstLine="34"/>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sz w:val="20"/>
                <w:szCs w:val="20"/>
                <w:lang w:eastAsia="ru-RU"/>
              </w:rPr>
              <w:t>Середній показник виконання норм</w:t>
            </w:r>
          </w:p>
        </w:tc>
      </w:tr>
      <w:tr w:rsidR="005A2DDE" w:rsidRPr="00E75FAD" w:rsidTr="00C13E6E">
        <w:trPr>
          <w:trHeight w:val="1146"/>
        </w:trPr>
        <w:tc>
          <w:tcPr>
            <w:tcW w:w="11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right="113"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 </w:t>
            </w:r>
          </w:p>
        </w:tc>
        <w:tc>
          <w:tcPr>
            <w:tcW w:w="65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М’ясо</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Риба</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Олія</w:t>
            </w:r>
          </w:p>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соняшникова</w:t>
            </w:r>
          </w:p>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 </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Масло</w:t>
            </w:r>
          </w:p>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вершкове</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Молоко</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Сир</w:t>
            </w:r>
          </w:p>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кисломолочний</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Сир твердий</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Сметана</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Яйце</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Цукор</w:t>
            </w:r>
          </w:p>
        </w:tc>
        <w:tc>
          <w:tcPr>
            <w:tcW w:w="523" w:type="dxa"/>
            <w:tcBorders>
              <w:top w:val="nil"/>
              <w:left w:val="nil"/>
              <w:bottom w:val="single" w:sz="8" w:space="0" w:color="auto"/>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Картопля</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Овочі</w:t>
            </w:r>
          </w:p>
        </w:tc>
        <w:tc>
          <w:tcPr>
            <w:tcW w:w="554"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Фрукти</w:t>
            </w:r>
          </w:p>
        </w:tc>
        <w:tc>
          <w:tcPr>
            <w:tcW w:w="425"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right="-354"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Соки</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 </w:t>
            </w:r>
          </w:p>
        </w:tc>
      </w:tr>
      <w:tr w:rsidR="005A2DDE" w:rsidRPr="00E75FAD" w:rsidTr="00C13E6E">
        <w:trPr>
          <w:trHeight w:val="369"/>
        </w:trPr>
        <w:tc>
          <w:tcPr>
            <w:tcW w:w="11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center"/>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color w:val="000000"/>
                <w:sz w:val="20"/>
                <w:szCs w:val="20"/>
                <w:lang w:eastAsia="ru-RU"/>
              </w:rPr>
              <w:t>2019 рік</w:t>
            </w:r>
          </w:p>
        </w:tc>
        <w:tc>
          <w:tcPr>
            <w:tcW w:w="65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68,45</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70,91</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92,19</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99,36</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79,45</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81,55</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96,10</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65,00</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95,19</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96,36</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96,73</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103,55</w:t>
            </w:r>
          </w:p>
        </w:tc>
        <w:tc>
          <w:tcPr>
            <w:tcW w:w="554"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79,36</w:t>
            </w:r>
          </w:p>
        </w:tc>
        <w:tc>
          <w:tcPr>
            <w:tcW w:w="425"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76,27</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right="-505"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sz w:val="20"/>
                <w:szCs w:val="20"/>
                <w:lang w:eastAsia="ru-RU"/>
              </w:rPr>
              <w:t>85,75</w:t>
            </w:r>
          </w:p>
        </w:tc>
      </w:tr>
      <w:tr w:rsidR="005A2DDE" w:rsidRPr="00E75FAD" w:rsidTr="00C13E6E">
        <w:trPr>
          <w:trHeight w:val="738"/>
        </w:trPr>
        <w:tc>
          <w:tcPr>
            <w:tcW w:w="11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A2DDE" w:rsidRPr="00E75FAD" w:rsidRDefault="005A2DDE" w:rsidP="00C13E6E">
            <w:pPr>
              <w:spacing w:after="0" w:line="240" w:lineRule="auto"/>
              <w:ind w:left="-644" w:firstLine="567"/>
              <w:jc w:val="center"/>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color w:val="000000"/>
                <w:sz w:val="18"/>
                <w:szCs w:val="18"/>
                <w:lang w:eastAsia="ru-RU"/>
              </w:rPr>
              <w:t>2020 рік</w:t>
            </w:r>
          </w:p>
          <w:p w:rsidR="005A2DDE" w:rsidRPr="00E75FAD" w:rsidRDefault="005A2DDE" w:rsidP="00C13E6E">
            <w:pPr>
              <w:spacing w:after="0" w:line="240" w:lineRule="auto"/>
              <w:ind w:left="-644" w:firstLine="567"/>
              <w:jc w:val="center"/>
              <w:rPr>
                <w:rFonts w:ascii="Times New Roman" w:eastAsia="Times New Roman" w:hAnsi="Times New Roman" w:cs="Times New Roman"/>
                <w:sz w:val="24"/>
                <w:szCs w:val="24"/>
                <w:lang w:eastAsia="ru-RU"/>
              </w:rPr>
            </w:pPr>
            <w:proofErr w:type="spellStart"/>
            <w:r w:rsidRPr="00E75FAD">
              <w:rPr>
                <w:rFonts w:ascii="Times New Roman" w:eastAsia="Times New Roman" w:hAnsi="Times New Roman" w:cs="Times New Roman"/>
                <w:b/>
                <w:bCs/>
                <w:color w:val="000000"/>
                <w:sz w:val="18"/>
                <w:szCs w:val="18"/>
                <w:lang w:eastAsia="ru-RU"/>
              </w:rPr>
              <w:t>Іквартал</w:t>
            </w:r>
            <w:proofErr w:type="spellEnd"/>
          </w:p>
        </w:tc>
        <w:tc>
          <w:tcPr>
            <w:tcW w:w="65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63,0</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83,0</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100,0</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99,0</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82,7</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96,3</w:t>
            </w:r>
          </w:p>
        </w:tc>
        <w:tc>
          <w:tcPr>
            <w:tcW w:w="65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100,0</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90,0</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95,0</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99,0</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100,0</w:t>
            </w:r>
          </w:p>
        </w:tc>
        <w:tc>
          <w:tcPr>
            <w:tcW w:w="523"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93,7</w:t>
            </w:r>
          </w:p>
        </w:tc>
        <w:tc>
          <w:tcPr>
            <w:tcW w:w="554"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88,3</w:t>
            </w:r>
          </w:p>
        </w:tc>
        <w:tc>
          <w:tcPr>
            <w:tcW w:w="425" w:type="dxa"/>
            <w:tcBorders>
              <w:top w:val="nil"/>
              <w:left w:val="nil"/>
              <w:bottom w:val="single" w:sz="8" w:space="0" w:color="000000"/>
              <w:right w:val="single" w:sz="8" w:space="0" w:color="auto"/>
            </w:tcBorders>
            <w:tcMar>
              <w:top w:w="0" w:type="dxa"/>
              <w:left w:w="108" w:type="dxa"/>
              <w:bottom w:w="0" w:type="dxa"/>
              <w:right w:w="108" w:type="dxa"/>
            </w:tcMar>
            <w:hideMark/>
          </w:tcPr>
          <w:p w:rsidR="005A2DDE" w:rsidRPr="00E75FAD" w:rsidRDefault="005A2DDE" w:rsidP="00C13E6E">
            <w:pPr>
              <w:spacing w:after="0" w:line="240" w:lineRule="auto"/>
              <w:ind w:left="-567" w:firstLine="567"/>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sz w:val="20"/>
                <w:szCs w:val="20"/>
                <w:lang w:eastAsia="ru-RU"/>
              </w:rPr>
              <w:t>69,3</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5A2DDE" w:rsidRPr="00E75FAD" w:rsidRDefault="005A2DDE" w:rsidP="00C13E6E">
            <w:pPr>
              <w:spacing w:after="0" w:line="240" w:lineRule="auto"/>
              <w:ind w:right="-505"/>
              <w:jc w:val="both"/>
              <w:rPr>
                <w:rFonts w:ascii="Times New Roman" w:eastAsia="Times New Roman" w:hAnsi="Times New Roman" w:cs="Times New Roman"/>
                <w:sz w:val="24"/>
                <w:szCs w:val="24"/>
                <w:lang w:eastAsia="ru-RU"/>
              </w:rPr>
            </w:pPr>
            <w:r w:rsidRPr="00E75FAD">
              <w:rPr>
                <w:rFonts w:ascii="Times New Roman" w:eastAsia="Times New Roman" w:hAnsi="Times New Roman" w:cs="Times New Roman"/>
                <w:b/>
                <w:bCs/>
                <w:sz w:val="20"/>
                <w:szCs w:val="20"/>
                <w:lang w:eastAsia="ru-RU"/>
              </w:rPr>
              <w:t>89,95</w:t>
            </w:r>
          </w:p>
        </w:tc>
      </w:tr>
    </w:tbl>
    <w:p w:rsidR="005A2DDE" w:rsidRDefault="005A2DDE" w:rsidP="00415D46">
      <w:pPr>
        <w:pStyle w:val="a3"/>
        <w:spacing w:line="276" w:lineRule="auto"/>
        <w:ind w:firstLine="708"/>
        <w:jc w:val="both"/>
        <w:rPr>
          <w:rFonts w:ascii="Times New Roman" w:hAnsi="Times New Roman" w:cs="Times New Roman"/>
          <w:sz w:val="28"/>
          <w:szCs w:val="28"/>
          <w:lang w:val="uk-UA"/>
        </w:rPr>
      </w:pPr>
    </w:p>
    <w:p w:rsidR="005A2DDE" w:rsidRDefault="005A2DDE" w:rsidP="00415D46">
      <w:pPr>
        <w:pStyle w:val="a3"/>
        <w:spacing w:line="276" w:lineRule="auto"/>
        <w:ind w:firstLine="708"/>
        <w:jc w:val="both"/>
        <w:rPr>
          <w:rFonts w:ascii="Times New Roman" w:hAnsi="Times New Roman" w:cs="Times New Roman"/>
          <w:sz w:val="28"/>
          <w:szCs w:val="28"/>
          <w:lang w:val="uk-UA"/>
        </w:rPr>
      </w:pPr>
    </w:p>
    <w:p w:rsidR="005F65F1" w:rsidRPr="005F65F1" w:rsidRDefault="005F65F1" w:rsidP="005F65F1">
      <w:pPr>
        <w:pStyle w:val="a3"/>
        <w:spacing w:line="276" w:lineRule="auto"/>
        <w:ind w:firstLine="708"/>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Діти відвідують садок і у оздоровчий літній період. В цей період вводиться  ІІ сніданок у вигляді соків, фруктів, ягід, на літній період вартість харчування у 2020 році збільшилася на 10% - ясла -28,60, сад -  37,40 грн.</w:t>
      </w:r>
    </w:p>
    <w:p w:rsidR="005F65F1" w:rsidRPr="005F65F1" w:rsidRDefault="005F65F1" w:rsidP="005F65F1">
      <w:pPr>
        <w:pStyle w:val="a3"/>
        <w:spacing w:line="276" w:lineRule="auto"/>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Результатом щоденної чіткої роботи з питання організації харчування в дошкільному закладі є відсутність зафіксованих випадків отруєнь і  кишкових захворювань у дітей, відсутність зауважень з боку контролюючих органів.</w:t>
      </w:r>
    </w:p>
    <w:p w:rsidR="005F65F1" w:rsidRPr="005F65F1" w:rsidRDefault="005F65F1" w:rsidP="005F65F1">
      <w:pPr>
        <w:pStyle w:val="a3"/>
        <w:spacing w:line="276" w:lineRule="auto"/>
        <w:ind w:firstLine="708"/>
        <w:jc w:val="both"/>
        <w:rPr>
          <w:rFonts w:ascii="Times New Roman" w:hAnsi="Times New Roman" w:cs="Times New Roman"/>
          <w:sz w:val="28"/>
          <w:szCs w:val="28"/>
          <w:lang w:val="uk-UA" w:eastAsia="ru-RU"/>
        </w:rPr>
      </w:pPr>
      <w:r w:rsidRPr="005F65F1">
        <w:rPr>
          <w:rFonts w:ascii="Times New Roman" w:hAnsi="Times New Roman" w:cs="Times New Roman"/>
          <w:bCs/>
          <w:sz w:val="28"/>
          <w:szCs w:val="28"/>
          <w:lang w:val="uk-UA" w:eastAsia="ru-RU"/>
        </w:rPr>
        <w:lastRenderedPageBreak/>
        <w:t>Медичне обслуговування</w:t>
      </w:r>
      <w:r w:rsidRPr="005F65F1">
        <w:rPr>
          <w:rFonts w:ascii="Times New Roman" w:hAnsi="Times New Roman" w:cs="Times New Roman"/>
          <w:sz w:val="28"/>
          <w:szCs w:val="28"/>
          <w:lang w:val="uk-UA" w:eastAsia="ru-RU"/>
        </w:rPr>
        <w:t> в  закладі дошкільної освіти здійснюється відповідно до Порядку медичного обслуговування дітей в ЗДО, затвердженого постановою Кабінету Міністрів від 14.06.2002р № 826 та наказу МОНУ та МОЗУ від 30.08.2005р. №432/496, а також дотримання санітарно-гігієнічних норм здійснюється відповідно Санітарного регламенту для дошкільних навчальних закладів, затвердженого наказом Міністерства охорони здоров’я України від 24.03.2016 № 234.</w:t>
      </w:r>
    </w:p>
    <w:p w:rsidR="005F65F1" w:rsidRPr="005F65F1" w:rsidRDefault="005F65F1" w:rsidP="005F65F1">
      <w:pPr>
        <w:pStyle w:val="a3"/>
        <w:spacing w:line="276" w:lineRule="auto"/>
        <w:ind w:firstLine="708"/>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Медичне обслуговування в закладі здійснює старша медична сестра Нагорна В. О. Вона </w:t>
      </w:r>
      <w:r w:rsidRPr="005F65F1">
        <w:rPr>
          <w:rFonts w:ascii="Times New Roman" w:hAnsi="Times New Roman" w:cs="Times New Roman"/>
          <w:color w:val="000000"/>
          <w:sz w:val="28"/>
          <w:szCs w:val="28"/>
          <w:lang w:val="uk-UA" w:eastAsia="ru-RU"/>
        </w:rPr>
        <w:t>відслідковує необхідність проведення профілактичних щеплень дітям, </w:t>
      </w:r>
      <w:r w:rsidRPr="005F65F1">
        <w:rPr>
          <w:rFonts w:ascii="Times New Roman" w:hAnsi="Times New Roman" w:cs="Times New Roman"/>
          <w:sz w:val="28"/>
          <w:szCs w:val="28"/>
          <w:lang w:val="uk-UA" w:eastAsia="ru-RU"/>
        </w:rPr>
        <w:t>стежить за станом здоров’я дітей, за дотриманням Санітарного регламенту, контролює організацією харчування в ЗДО. Регулярно проводить аналіз захворювань дітей, здійснюється моніторинг стану здоров'я дітей, який надає можливість зібрати оперативну інформацію щодо стану здоров’я дітей та є інструментом для подальшого прийняття конструктивних рішень. </w:t>
      </w:r>
    </w:p>
    <w:p w:rsidR="005F65F1" w:rsidRPr="005F65F1" w:rsidRDefault="005F65F1" w:rsidP="005F65F1">
      <w:pPr>
        <w:pStyle w:val="a3"/>
        <w:spacing w:line="276" w:lineRule="auto"/>
        <w:ind w:firstLine="708"/>
        <w:jc w:val="both"/>
        <w:rPr>
          <w:rFonts w:ascii="Times New Roman" w:hAnsi="Times New Roman" w:cs="Times New Roman"/>
          <w:color w:val="000000"/>
          <w:sz w:val="28"/>
          <w:szCs w:val="28"/>
          <w:lang w:val="uk-UA" w:eastAsia="ru-RU"/>
        </w:rPr>
      </w:pPr>
      <w:r w:rsidRPr="005F65F1">
        <w:rPr>
          <w:rFonts w:ascii="Times New Roman" w:hAnsi="Times New Roman" w:cs="Times New Roman"/>
          <w:color w:val="000000"/>
          <w:sz w:val="28"/>
          <w:szCs w:val="28"/>
          <w:lang w:val="uk-UA" w:eastAsia="ru-RU"/>
        </w:rPr>
        <w:t xml:space="preserve">Протягом 2019-2020 року для збереження і зміцнення здоров’я дітей в закладі проводяться  лікувально - профілактичні заходи: вживання дітьми кисневої пінки, також протягом року проводяться повсякденні </w:t>
      </w:r>
      <w:proofErr w:type="spellStart"/>
      <w:r w:rsidRPr="005F65F1">
        <w:rPr>
          <w:rFonts w:ascii="Times New Roman" w:hAnsi="Times New Roman" w:cs="Times New Roman"/>
          <w:color w:val="000000"/>
          <w:sz w:val="28"/>
          <w:szCs w:val="28"/>
          <w:lang w:val="uk-UA" w:eastAsia="ru-RU"/>
        </w:rPr>
        <w:t>загартовувальні</w:t>
      </w:r>
      <w:proofErr w:type="spellEnd"/>
      <w:r w:rsidRPr="005F65F1">
        <w:rPr>
          <w:rFonts w:ascii="Times New Roman" w:hAnsi="Times New Roman" w:cs="Times New Roman"/>
          <w:color w:val="000000"/>
          <w:sz w:val="28"/>
          <w:szCs w:val="28"/>
          <w:lang w:val="uk-UA" w:eastAsia="ru-RU"/>
        </w:rPr>
        <w:t xml:space="preserve"> процедури такі як: відповідний температурний режим, застосування широкої аерації, використання прохолодної води для миття рук.</w:t>
      </w:r>
    </w:p>
    <w:p w:rsidR="005F65F1" w:rsidRPr="005F65F1" w:rsidRDefault="005F65F1" w:rsidP="005F65F1">
      <w:pPr>
        <w:pStyle w:val="a3"/>
        <w:spacing w:line="276" w:lineRule="auto"/>
        <w:jc w:val="both"/>
        <w:rPr>
          <w:rFonts w:ascii="Times New Roman" w:hAnsi="Times New Roman" w:cs="Times New Roman"/>
          <w:color w:val="000000"/>
          <w:sz w:val="28"/>
          <w:szCs w:val="28"/>
          <w:lang w:val="uk-UA" w:eastAsia="ru-RU"/>
        </w:rPr>
      </w:pPr>
      <w:r w:rsidRPr="005F65F1">
        <w:rPr>
          <w:rFonts w:ascii="Times New Roman" w:hAnsi="Times New Roman" w:cs="Times New Roman"/>
          <w:color w:val="000000"/>
          <w:sz w:val="28"/>
          <w:szCs w:val="28"/>
          <w:lang w:val="uk-UA" w:eastAsia="ru-RU"/>
        </w:rPr>
        <w:t>Протягом </w:t>
      </w:r>
      <w:r w:rsidRPr="005F65F1">
        <w:rPr>
          <w:rFonts w:ascii="Times New Roman" w:hAnsi="Times New Roman" w:cs="Times New Roman"/>
          <w:sz w:val="28"/>
          <w:szCs w:val="28"/>
          <w:lang w:val="uk-UA" w:eastAsia="ru-RU"/>
        </w:rPr>
        <w:t>літнього оздоровчого </w:t>
      </w:r>
      <w:r w:rsidRPr="005F65F1">
        <w:rPr>
          <w:rFonts w:ascii="Times New Roman" w:hAnsi="Times New Roman" w:cs="Times New Roman"/>
          <w:color w:val="000000"/>
          <w:sz w:val="28"/>
          <w:szCs w:val="28"/>
          <w:lang w:val="uk-UA" w:eastAsia="ru-RU"/>
        </w:rPr>
        <w:t>періоду проводиться загартування  повітрям і сонцем, різноманітними водними процедурами (обливання ніг та рук,  ігри з водою).</w:t>
      </w:r>
    </w:p>
    <w:p w:rsidR="005F65F1" w:rsidRPr="005F65F1" w:rsidRDefault="005F65F1" w:rsidP="005F65F1">
      <w:pPr>
        <w:pStyle w:val="a3"/>
        <w:spacing w:line="276" w:lineRule="auto"/>
        <w:ind w:firstLine="708"/>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Порівняльний аналіз рівня  захворюваності в ЗДО свідчить про те, що рівень захворюваності дітей не збільшився. Проведений моніторинг підтверджує правильність вибору  про ефективність комплексного підходу до розв’язання завдань збереження і зміцнення здоров’я дитини  який здійснюємо в закладі. І дуже хочеться, щоб батьки прислухались до порад колективу щодо профілактики захворювань та проводили відповідну роботу вдома. </w:t>
      </w:r>
    </w:p>
    <w:p w:rsidR="005F65F1" w:rsidRPr="005F65F1" w:rsidRDefault="005F65F1" w:rsidP="005F65F1">
      <w:pPr>
        <w:pStyle w:val="a3"/>
        <w:spacing w:line="276" w:lineRule="auto"/>
        <w:ind w:firstLine="708"/>
        <w:jc w:val="both"/>
        <w:rPr>
          <w:rFonts w:ascii="Times New Roman" w:hAnsi="Times New Roman" w:cs="Times New Roman"/>
          <w:color w:val="000000"/>
          <w:sz w:val="28"/>
          <w:szCs w:val="28"/>
          <w:lang w:val="uk-UA" w:eastAsia="ru-RU"/>
        </w:rPr>
      </w:pPr>
      <w:r w:rsidRPr="005F65F1">
        <w:rPr>
          <w:rFonts w:ascii="Times New Roman" w:hAnsi="Times New Roman" w:cs="Times New Roman"/>
          <w:sz w:val="28"/>
          <w:szCs w:val="28"/>
          <w:lang w:val="uk-UA" w:eastAsia="ru-RU"/>
        </w:rPr>
        <w:t>Згідно наказу 16.09.2011р. № 595 зареєстровано в Міністерстві юстиції України 10 жовтня 2011 року за № 1159/19897 «Про порядок проведення профілактичних щеплень в Україні», діти, які відвідують  заклад  дошкільної освіти підлягають обов’язковій вакцинації згідно календаря профілактичних щеплень.</w:t>
      </w:r>
    </w:p>
    <w:p w:rsidR="005F65F1" w:rsidRPr="005F65F1" w:rsidRDefault="005F65F1" w:rsidP="005F65F1">
      <w:pPr>
        <w:pStyle w:val="a3"/>
        <w:spacing w:line="276" w:lineRule="auto"/>
        <w:ind w:firstLine="708"/>
        <w:jc w:val="both"/>
        <w:rPr>
          <w:rFonts w:ascii="Times New Roman" w:hAnsi="Times New Roman" w:cs="Times New Roman"/>
          <w:color w:val="000000"/>
          <w:sz w:val="28"/>
          <w:szCs w:val="28"/>
          <w:lang w:val="uk-UA" w:eastAsia="ru-RU"/>
        </w:rPr>
      </w:pPr>
      <w:r w:rsidRPr="005F65F1">
        <w:rPr>
          <w:rFonts w:ascii="Times New Roman" w:hAnsi="Times New Roman" w:cs="Times New Roman"/>
          <w:sz w:val="28"/>
          <w:szCs w:val="28"/>
          <w:lang w:val="uk-UA" w:eastAsia="ru-RU"/>
        </w:rPr>
        <w:t>Контроль за дотриманням календаря щеплень кожною дитиною в нашому закладі здійснює медична </w:t>
      </w:r>
      <w:r w:rsidRPr="005F65F1">
        <w:rPr>
          <w:rFonts w:ascii="Times New Roman" w:hAnsi="Times New Roman" w:cs="Times New Roman"/>
          <w:color w:val="000000"/>
          <w:sz w:val="28"/>
          <w:szCs w:val="28"/>
          <w:lang w:val="uk-UA" w:eastAsia="ru-RU"/>
        </w:rPr>
        <w:t>сестра Нагорна В. О..</w:t>
      </w:r>
      <w:r w:rsidRPr="005F65F1">
        <w:rPr>
          <w:rFonts w:ascii="Times New Roman" w:hAnsi="Times New Roman" w:cs="Times New Roman"/>
          <w:sz w:val="28"/>
          <w:szCs w:val="28"/>
          <w:lang w:val="uk-UA" w:eastAsia="ru-RU"/>
        </w:rPr>
        <w:t xml:space="preserve"> Всі заплановані та проведені щеплення фіксуються у журналі щомісячного планування і обліку профілактичних щеплень, запрошуються батьки  до закладу охорони </w:t>
      </w:r>
      <w:r w:rsidRPr="005F65F1">
        <w:rPr>
          <w:rFonts w:ascii="Times New Roman" w:hAnsi="Times New Roman" w:cs="Times New Roman"/>
          <w:sz w:val="28"/>
          <w:szCs w:val="28"/>
          <w:lang w:val="uk-UA" w:eastAsia="ru-RU"/>
        </w:rPr>
        <w:lastRenderedPageBreak/>
        <w:t>здоров’я діти яких підлягають щепленню, результати щеплень медична сестра відмічає у медичній документації «форма 063-о», затвердженій наказом МОЗ України 10.01.2006 №1 та веде  річний план  щеплень, де відслідковує загальний  стан проходження профілактичних щеплень за рік.</w:t>
      </w:r>
    </w:p>
    <w:p w:rsidR="005F65F1" w:rsidRPr="005F65F1" w:rsidRDefault="005F65F1" w:rsidP="005F65F1">
      <w:pPr>
        <w:pStyle w:val="a3"/>
        <w:spacing w:line="276" w:lineRule="auto"/>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 xml:space="preserve">Відповідно до ст.26 Закону України “Про захист населення від інфекційних </w:t>
      </w:r>
      <w:proofErr w:type="spellStart"/>
      <w:r w:rsidRPr="005F65F1">
        <w:rPr>
          <w:rFonts w:ascii="Times New Roman" w:hAnsi="Times New Roman" w:cs="Times New Roman"/>
          <w:sz w:val="28"/>
          <w:szCs w:val="28"/>
          <w:lang w:val="uk-UA" w:eastAsia="ru-RU"/>
        </w:rPr>
        <w:t>хвороб</w:t>
      </w:r>
      <w:proofErr w:type="spellEnd"/>
      <w:r w:rsidRPr="005F65F1">
        <w:rPr>
          <w:rFonts w:ascii="Times New Roman" w:hAnsi="Times New Roman" w:cs="Times New Roman"/>
          <w:sz w:val="28"/>
          <w:szCs w:val="28"/>
          <w:lang w:val="uk-UA" w:eastAsia="ru-RU"/>
        </w:rPr>
        <w:t xml:space="preserve"> на виконання наказу департаменту освіти і науки Київської обласної державної адміністрації від 11.03.2020 року № 64 “Про тимчасове призупинення освітнього процесу в закладах освіти усіх типів власності” та з метою попередження поширення </w:t>
      </w:r>
      <w:proofErr w:type="spellStart"/>
      <w:r w:rsidRPr="005F65F1">
        <w:rPr>
          <w:rFonts w:ascii="Times New Roman" w:hAnsi="Times New Roman" w:cs="Times New Roman"/>
          <w:sz w:val="28"/>
          <w:szCs w:val="28"/>
          <w:lang w:val="uk-UA" w:eastAsia="ru-RU"/>
        </w:rPr>
        <w:t>коронавірусної</w:t>
      </w:r>
      <w:proofErr w:type="spellEnd"/>
      <w:r w:rsidRPr="005F65F1">
        <w:rPr>
          <w:rFonts w:ascii="Times New Roman" w:hAnsi="Times New Roman" w:cs="Times New Roman"/>
          <w:sz w:val="28"/>
          <w:szCs w:val="28"/>
          <w:lang w:val="uk-UA" w:eastAsia="ru-RU"/>
        </w:rPr>
        <w:t xml:space="preserve"> інфекції COVID-19 , згідно з наказом відділу освіти БМР від 12.03.2020 №55-0 “Про зупинення освітнього процесу в закладах освіти усіх типів власності та установах </w:t>
      </w:r>
      <w:proofErr w:type="spellStart"/>
      <w:r w:rsidRPr="005F65F1">
        <w:rPr>
          <w:rFonts w:ascii="Times New Roman" w:hAnsi="Times New Roman" w:cs="Times New Roman"/>
          <w:sz w:val="28"/>
          <w:szCs w:val="28"/>
          <w:lang w:val="uk-UA" w:eastAsia="ru-RU"/>
        </w:rPr>
        <w:t>Бучанської</w:t>
      </w:r>
      <w:proofErr w:type="spellEnd"/>
      <w:r w:rsidRPr="005F65F1">
        <w:rPr>
          <w:rFonts w:ascii="Times New Roman" w:hAnsi="Times New Roman" w:cs="Times New Roman"/>
          <w:sz w:val="28"/>
          <w:szCs w:val="28"/>
          <w:lang w:val="uk-UA" w:eastAsia="ru-RU"/>
        </w:rPr>
        <w:t xml:space="preserve"> об’єднаної територіальної громади” заклад призупинив освітній процес з 13.03.2020р.</w:t>
      </w:r>
    </w:p>
    <w:p w:rsidR="005F65F1" w:rsidRPr="005F65F1" w:rsidRDefault="005F65F1" w:rsidP="005F65F1">
      <w:pPr>
        <w:pStyle w:val="a3"/>
        <w:spacing w:line="276" w:lineRule="auto"/>
        <w:ind w:firstLine="708"/>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 xml:space="preserve">Свою роботу ЗДО № 7 “Перлинка” відновив з 11.06.2020р., </w:t>
      </w:r>
      <w:proofErr w:type="spellStart"/>
      <w:r w:rsidRPr="005F65F1">
        <w:rPr>
          <w:rFonts w:ascii="Times New Roman" w:hAnsi="Times New Roman" w:cs="Times New Roman"/>
          <w:sz w:val="28"/>
          <w:szCs w:val="28"/>
          <w:lang w:val="uk-UA" w:eastAsia="ru-RU"/>
        </w:rPr>
        <w:t>відповідповідно</w:t>
      </w:r>
      <w:proofErr w:type="spellEnd"/>
      <w:r w:rsidRPr="005F65F1">
        <w:rPr>
          <w:rFonts w:ascii="Times New Roman" w:hAnsi="Times New Roman" w:cs="Times New Roman"/>
          <w:sz w:val="28"/>
          <w:szCs w:val="28"/>
          <w:lang w:val="uk-UA" w:eastAsia="ru-RU"/>
        </w:rPr>
        <w:t xml:space="preserve"> до Постанови №25 головного державного санітарного лікаря України від 21.05.2020 року “ Тимчасові рекомендацій щодо організації протиепідемічних заходів у закладах дошкільної освіти на період карантину у зв’язку з поширенням </w:t>
      </w:r>
      <w:proofErr w:type="spellStart"/>
      <w:r w:rsidRPr="005F65F1">
        <w:rPr>
          <w:rFonts w:ascii="Times New Roman" w:hAnsi="Times New Roman" w:cs="Times New Roman"/>
          <w:sz w:val="28"/>
          <w:szCs w:val="28"/>
          <w:lang w:val="uk-UA" w:eastAsia="ru-RU"/>
        </w:rPr>
        <w:t>коронавірусної</w:t>
      </w:r>
      <w:proofErr w:type="spellEnd"/>
      <w:r w:rsidRPr="005F65F1">
        <w:rPr>
          <w:rFonts w:ascii="Times New Roman" w:hAnsi="Times New Roman" w:cs="Times New Roman"/>
          <w:sz w:val="28"/>
          <w:szCs w:val="28"/>
          <w:lang w:val="uk-UA" w:eastAsia="ru-RU"/>
        </w:rPr>
        <w:t xml:space="preserve"> хвороби (Covid-19)”, Листа Міністерства освіти і науки України від 22.05.2020 № 1-9/269 “Щодо відновлення діяльності закладів дошкільної освіти”, наказу відділу освіти БМР від 26.05.2020 №79 “Про відновлення роботи закладів освіти та запобігання поширенню гострої респіраторної хвороби Covid-19 на території </w:t>
      </w:r>
      <w:proofErr w:type="spellStart"/>
      <w:r w:rsidRPr="005F65F1">
        <w:rPr>
          <w:rFonts w:ascii="Times New Roman" w:hAnsi="Times New Roman" w:cs="Times New Roman"/>
          <w:sz w:val="28"/>
          <w:szCs w:val="28"/>
          <w:lang w:val="uk-UA" w:eastAsia="ru-RU"/>
        </w:rPr>
        <w:t>Бучанської</w:t>
      </w:r>
      <w:proofErr w:type="spellEnd"/>
      <w:r w:rsidRPr="005F65F1">
        <w:rPr>
          <w:rFonts w:ascii="Times New Roman" w:hAnsi="Times New Roman" w:cs="Times New Roman"/>
          <w:sz w:val="28"/>
          <w:szCs w:val="28"/>
          <w:lang w:val="uk-UA" w:eastAsia="ru-RU"/>
        </w:rPr>
        <w:t xml:space="preserve"> ОТГ”.    </w:t>
      </w:r>
    </w:p>
    <w:p w:rsidR="005F65F1" w:rsidRPr="005F65F1" w:rsidRDefault="005F65F1" w:rsidP="005F65F1">
      <w:pPr>
        <w:pStyle w:val="a3"/>
        <w:spacing w:line="276" w:lineRule="auto"/>
        <w:ind w:firstLine="708"/>
        <w:jc w:val="both"/>
        <w:rPr>
          <w:rFonts w:ascii="Times New Roman" w:hAnsi="Times New Roman" w:cs="Times New Roman"/>
          <w:sz w:val="28"/>
          <w:szCs w:val="28"/>
          <w:lang w:val="uk-UA" w:eastAsia="ru-RU"/>
        </w:rPr>
      </w:pPr>
      <w:r w:rsidRPr="005F65F1">
        <w:rPr>
          <w:rFonts w:ascii="Times New Roman" w:hAnsi="Times New Roman" w:cs="Times New Roman"/>
          <w:sz w:val="28"/>
          <w:szCs w:val="28"/>
          <w:lang w:val="uk-UA" w:eastAsia="ru-RU"/>
        </w:rPr>
        <w:t>Співробітники закладу неухильно дотримуються усіх заходів спрямованих на запобігання поширенню хвороби та дотримуються всіх рекомендацій. Старшою медичною сестрою перед початком роботи усім працівникам закладу проводиться безконтактний температурний скринінг. Температурний скринінг дітей проводиться при вході та кожні 4 години з занесенням показників в відповідний журнал. Батьки, бо особи, які їх замінюють повинні одягати респіратор або захисну маску, так щоб були закриті рот та ніс.  На вході до закладу та групах організовані місця для обробки рук спиртовмісними антисептиками. В закладі контролюються температурний та питний режим. Медичною сестрою розроблені графіки дезінфекції приміщень, обробки рук, заміна масок, графіки провітрювання.</w:t>
      </w:r>
    </w:p>
    <w:p w:rsidR="006D2D6C" w:rsidRDefault="006D2D6C" w:rsidP="006D2D6C">
      <w:pPr>
        <w:pStyle w:val="a3"/>
        <w:spacing w:line="276" w:lineRule="auto"/>
        <w:jc w:val="both"/>
        <w:rPr>
          <w:rFonts w:ascii="Times New Roman" w:hAnsi="Times New Roman" w:cs="Times New Roman"/>
          <w:sz w:val="28"/>
          <w:szCs w:val="28"/>
          <w:lang w:val="uk-UA"/>
        </w:rPr>
      </w:pPr>
    </w:p>
    <w:p w:rsidR="006D2D6C" w:rsidRPr="002E44F3" w:rsidRDefault="006D2D6C" w:rsidP="002E44F3">
      <w:pPr>
        <w:pStyle w:val="a3"/>
        <w:spacing w:line="276" w:lineRule="auto"/>
        <w:jc w:val="both"/>
        <w:rPr>
          <w:rFonts w:ascii="Times New Roman" w:hAnsi="Times New Roman" w:cs="Times New Roman"/>
          <w:b/>
          <w:i/>
          <w:sz w:val="28"/>
          <w:szCs w:val="28"/>
          <w:lang w:val="uk-UA"/>
        </w:rPr>
      </w:pPr>
      <w:r w:rsidRPr="002E44F3">
        <w:rPr>
          <w:rFonts w:ascii="Times New Roman" w:hAnsi="Times New Roman" w:cs="Times New Roman"/>
          <w:b/>
          <w:i/>
          <w:sz w:val="32"/>
          <w:szCs w:val="32"/>
          <w:lang w:val="uk-UA"/>
        </w:rPr>
        <w:t>5.2</w:t>
      </w:r>
      <w:r w:rsidRPr="002E44F3">
        <w:rPr>
          <w:rFonts w:ascii="Times New Roman" w:hAnsi="Times New Roman" w:cs="Times New Roman"/>
          <w:b/>
          <w:i/>
          <w:sz w:val="28"/>
          <w:szCs w:val="28"/>
          <w:lang w:val="uk-UA"/>
        </w:rPr>
        <w:t>.   Організація роботи закладу щодо соціального захисту</w:t>
      </w:r>
      <w:r w:rsidR="002E44F3">
        <w:rPr>
          <w:rFonts w:ascii="Times New Roman" w:hAnsi="Times New Roman" w:cs="Times New Roman"/>
          <w:b/>
          <w:i/>
          <w:sz w:val="28"/>
          <w:szCs w:val="28"/>
          <w:lang w:val="uk-UA"/>
        </w:rPr>
        <w:t xml:space="preserve"> </w:t>
      </w:r>
      <w:r w:rsidRPr="002E44F3">
        <w:rPr>
          <w:rFonts w:ascii="Times New Roman" w:hAnsi="Times New Roman" w:cs="Times New Roman"/>
          <w:b/>
          <w:i/>
          <w:sz w:val="28"/>
          <w:szCs w:val="28"/>
          <w:lang w:val="uk-UA"/>
        </w:rPr>
        <w:t>дітей та працівників</w:t>
      </w:r>
    </w:p>
    <w:p w:rsidR="00A46688" w:rsidRPr="00A46688" w:rsidRDefault="00A46688" w:rsidP="00A46688">
      <w:pPr>
        <w:pStyle w:val="a3"/>
        <w:spacing w:line="276" w:lineRule="auto"/>
        <w:jc w:val="both"/>
        <w:rPr>
          <w:rFonts w:ascii="Times New Roman" w:hAnsi="Times New Roman" w:cs="Times New Roman"/>
          <w:sz w:val="28"/>
          <w:szCs w:val="28"/>
          <w:lang w:eastAsia="ru-RU"/>
        </w:rPr>
      </w:pPr>
      <w:r w:rsidRPr="00E75FAD">
        <w:rPr>
          <w:lang w:eastAsia="ru-RU"/>
        </w:rPr>
        <w:t> </w:t>
      </w:r>
      <w:r>
        <w:rPr>
          <w:lang w:eastAsia="ru-RU"/>
        </w:rPr>
        <w:tab/>
      </w:r>
      <w:r w:rsidRPr="00A46688">
        <w:rPr>
          <w:rFonts w:ascii="Times New Roman" w:hAnsi="Times New Roman" w:cs="Times New Roman"/>
          <w:sz w:val="28"/>
          <w:szCs w:val="28"/>
          <w:lang w:eastAsia="ru-RU"/>
        </w:rPr>
        <w:t xml:space="preserve">Для ведення цієї роботи у закладі щорічно, на початку року, складається </w:t>
      </w:r>
      <w:proofErr w:type="gramStart"/>
      <w:r w:rsidRPr="00A46688">
        <w:rPr>
          <w:rFonts w:ascii="Times New Roman" w:hAnsi="Times New Roman" w:cs="Times New Roman"/>
          <w:sz w:val="28"/>
          <w:szCs w:val="28"/>
          <w:lang w:eastAsia="ru-RU"/>
        </w:rPr>
        <w:t>соц</w:t>
      </w:r>
      <w:proofErr w:type="gramEnd"/>
      <w:r w:rsidRPr="00A46688">
        <w:rPr>
          <w:rFonts w:ascii="Times New Roman" w:hAnsi="Times New Roman" w:cs="Times New Roman"/>
          <w:sz w:val="28"/>
          <w:szCs w:val="28"/>
          <w:lang w:eastAsia="ru-RU"/>
        </w:rPr>
        <w:t xml:space="preserve">іальний паспорт закладу, розробляється план заходів та </w:t>
      </w:r>
      <w:r w:rsidRPr="00A46688">
        <w:rPr>
          <w:rFonts w:ascii="Times New Roman" w:hAnsi="Times New Roman" w:cs="Times New Roman"/>
          <w:sz w:val="28"/>
          <w:szCs w:val="28"/>
          <w:lang w:eastAsia="ru-RU"/>
        </w:rPr>
        <w:lastRenderedPageBreak/>
        <w:t xml:space="preserve">проводиться аудит дітей різних пільгових категорій. У нашому закладі виховувались: дитина з інвалідністю - 2, діти учасників  АТО – 6, діти, які потребують корекції розумового та (або) фізичного розвитку – 25, діти із багатодітних родин – 5 </w:t>
      </w:r>
      <w:proofErr w:type="gramStart"/>
      <w:r w:rsidRPr="00A46688">
        <w:rPr>
          <w:rFonts w:ascii="Times New Roman" w:hAnsi="Times New Roman" w:cs="Times New Roman"/>
          <w:sz w:val="28"/>
          <w:szCs w:val="28"/>
          <w:lang w:eastAsia="ru-RU"/>
        </w:rPr>
        <w:t>сімей</w:t>
      </w:r>
      <w:proofErr w:type="gramEnd"/>
      <w:r w:rsidRPr="00A46688">
        <w:rPr>
          <w:rFonts w:ascii="Times New Roman" w:hAnsi="Times New Roman" w:cs="Times New Roman"/>
          <w:sz w:val="28"/>
          <w:szCs w:val="28"/>
          <w:lang w:eastAsia="ru-RU"/>
        </w:rPr>
        <w:t>, діти із сімей внутрішньо переміщених осіб – 4 осіб.</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t>працює консультативний центр для батьків вихованців;</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t>надання методичної і консультативної допомоги сім'ї, включення батьків у процес виховання, навчання та реабілітації дитини;</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t>формування соціально-педагогічної компетенції сім'ї у вирішенні її психолого-педагогічних та соціальних проблем;</w:t>
      </w:r>
    </w:p>
    <w:p w:rsidR="00A46688" w:rsidRPr="00A46688" w:rsidRDefault="00A46688" w:rsidP="00A46688">
      <w:pPr>
        <w:pStyle w:val="a3"/>
        <w:numPr>
          <w:ilvl w:val="1"/>
          <w:numId w:val="15"/>
        </w:numPr>
        <w:spacing w:line="276" w:lineRule="auto"/>
        <w:jc w:val="both"/>
        <w:rPr>
          <w:rFonts w:ascii="Times New Roman" w:hAnsi="Times New Roman" w:cs="Times New Roman"/>
          <w:sz w:val="28"/>
          <w:szCs w:val="28"/>
          <w:lang w:val="uk-UA" w:eastAsia="ru-RU"/>
        </w:rPr>
      </w:pPr>
      <w:r w:rsidRPr="00A46688">
        <w:rPr>
          <w:rFonts w:ascii="Times New Roman" w:hAnsi="Times New Roman" w:cs="Times New Roman"/>
          <w:sz w:val="28"/>
          <w:szCs w:val="28"/>
          <w:lang w:val="uk-UA" w:eastAsia="ru-RU"/>
        </w:rPr>
        <w:t>створення банку даних дітей, які підлягають охопленню соціально-педагогічним патронатом.</w:t>
      </w:r>
    </w:p>
    <w:p w:rsidR="006D2D6C" w:rsidRPr="006D2D6C" w:rsidRDefault="006D2D6C" w:rsidP="006D2D6C">
      <w:pPr>
        <w:pStyle w:val="a3"/>
        <w:spacing w:line="276" w:lineRule="auto"/>
        <w:ind w:firstLine="708"/>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У дошкільному закладі здійснюється соціальний захист працівників. Між адміністрацією і трудовим колективом ДНЗ підписана колективна угода на 2018-2020рр., затверджена зборами </w:t>
      </w:r>
      <w:r>
        <w:rPr>
          <w:rFonts w:ascii="Times New Roman" w:eastAsia="Times New Roman" w:hAnsi="Times New Roman" w:cs="Times New Roman"/>
          <w:sz w:val="28"/>
          <w:szCs w:val="28"/>
          <w:lang w:val="uk-UA"/>
        </w:rPr>
        <w:t xml:space="preserve">трудового колективу /протокол №1 від 03.10.2017року </w:t>
      </w:r>
      <w:r w:rsidRPr="006D2D6C">
        <w:rPr>
          <w:rFonts w:ascii="Times New Roman" w:eastAsia="Times New Roman" w:hAnsi="Times New Roman" w:cs="Times New Roman"/>
          <w:sz w:val="28"/>
          <w:szCs w:val="28"/>
          <w:lang w:val="uk-UA"/>
        </w:rPr>
        <w:t xml:space="preserve"> та зареєстрована Управлінням праці та соціального захисту </w:t>
      </w:r>
      <w:proofErr w:type="spellStart"/>
      <w:r w:rsidRPr="006D2D6C">
        <w:rPr>
          <w:rFonts w:ascii="Times New Roman" w:eastAsia="Times New Roman" w:hAnsi="Times New Roman" w:cs="Times New Roman"/>
          <w:sz w:val="28"/>
          <w:szCs w:val="28"/>
          <w:lang w:val="uk-UA"/>
        </w:rPr>
        <w:t>Бучанської</w:t>
      </w:r>
      <w:proofErr w:type="spellEnd"/>
      <w:r w:rsidRPr="006D2D6C">
        <w:rPr>
          <w:rFonts w:ascii="Times New Roman" w:eastAsia="Times New Roman" w:hAnsi="Times New Roman" w:cs="Times New Roman"/>
          <w:sz w:val="28"/>
          <w:szCs w:val="28"/>
          <w:lang w:val="uk-UA"/>
        </w:rPr>
        <w:t xml:space="preserve"> міськ</w:t>
      </w:r>
      <w:r>
        <w:rPr>
          <w:rFonts w:ascii="Times New Roman" w:eastAsia="Times New Roman" w:hAnsi="Times New Roman" w:cs="Times New Roman"/>
          <w:sz w:val="28"/>
          <w:szCs w:val="28"/>
          <w:lang w:val="uk-UA"/>
        </w:rPr>
        <w:t>ої ради, реєстраційний номер 273 від 23.07</w:t>
      </w:r>
      <w:r w:rsidRPr="006D2D6C">
        <w:rPr>
          <w:rFonts w:ascii="Times New Roman" w:eastAsia="Times New Roman" w:hAnsi="Times New Roman" w:cs="Times New Roman"/>
          <w:sz w:val="28"/>
          <w:szCs w:val="28"/>
          <w:lang w:val="uk-UA"/>
        </w:rPr>
        <w:t>.2018р. зі змінами та доповненнями. Ця угода є нормативним актом, на підставі якого здійснюється регулювання соціально-економічних, виробничих і трудових відносин.</w:t>
      </w:r>
    </w:p>
    <w:p w:rsidR="006D2D6C" w:rsidRPr="006D2D6C" w:rsidRDefault="006D2D6C" w:rsidP="006D2D6C">
      <w:pPr>
        <w:pStyle w:val="a3"/>
        <w:spacing w:line="276" w:lineRule="auto"/>
        <w:ind w:firstLine="708"/>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На виконання Колективної угоди між адміністрацією та ПК закладу постійно здійснюється соціальна робота для працівників закладу, а саме:</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1.  </w:t>
      </w:r>
      <w:r w:rsidRPr="006D2D6C">
        <w:rPr>
          <w:rFonts w:ascii="Times New Roman" w:eastAsia="Times New Roman" w:hAnsi="Times New Roman" w:cs="Times New Roman"/>
          <w:sz w:val="28"/>
          <w:szCs w:val="28"/>
          <w:lang w:val="uk-UA"/>
        </w:rPr>
        <w:tab/>
        <w:t>Виплата щорічної матеріальної допомоги на оздоровлення всім працівникам до чергової відпустки в розмірі посадового окладу;</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2.  </w:t>
      </w:r>
      <w:r w:rsidRPr="006D2D6C">
        <w:rPr>
          <w:rFonts w:ascii="Times New Roman" w:eastAsia="Times New Roman" w:hAnsi="Times New Roman" w:cs="Times New Roman"/>
          <w:sz w:val="28"/>
          <w:szCs w:val="28"/>
          <w:lang w:val="uk-UA"/>
        </w:rPr>
        <w:tab/>
        <w:t>За сумлінне виконання своїх обов'язків та високі показники в роботі здійснюється виплата премії працівникам закладу та окремо з нагоди ювілею.</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3.  </w:t>
      </w:r>
      <w:r w:rsidRPr="006D2D6C">
        <w:rPr>
          <w:rFonts w:ascii="Times New Roman" w:eastAsia="Times New Roman" w:hAnsi="Times New Roman" w:cs="Times New Roman"/>
          <w:sz w:val="28"/>
          <w:szCs w:val="28"/>
          <w:lang w:val="uk-UA"/>
        </w:rPr>
        <w:tab/>
        <w:t>Щомісяця проводиться доплата працівникам за шкідливі умови праці, вислугу років, перевищення планової наповнюваності груп.</w:t>
      </w:r>
    </w:p>
    <w:p w:rsidR="006D2D6C" w:rsidRPr="006D2D6C" w:rsidRDefault="006D2D6C" w:rsidP="006D2D6C">
      <w:pPr>
        <w:pStyle w:val="a3"/>
        <w:spacing w:line="276" w:lineRule="auto"/>
        <w:jc w:val="both"/>
        <w:rPr>
          <w:rFonts w:ascii="Times New Roman" w:eastAsia="Times New Roman" w:hAnsi="Times New Roman" w:cs="Times New Roman"/>
          <w:sz w:val="28"/>
          <w:szCs w:val="28"/>
          <w:lang w:val="uk-UA"/>
        </w:rPr>
      </w:pPr>
      <w:r w:rsidRPr="006D2D6C">
        <w:rPr>
          <w:rFonts w:ascii="Times New Roman" w:eastAsia="Times New Roman" w:hAnsi="Times New Roman" w:cs="Times New Roman"/>
          <w:sz w:val="28"/>
          <w:szCs w:val="28"/>
          <w:lang w:val="uk-UA"/>
        </w:rPr>
        <w:t xml:space="preserve">4.  </w:t>
      </w:r>
      <w:r w:rsidRPr="006D2D6C">
        <w:rPr>
          <w:rFonts w:ascii="Times New Roman" w:eastAsia="Times New Roman" w:hAnsi="Times New Roman" w:cs="Times New Roman"/>
          <w:sz w:val="28"/>
          <w:szCs w:val="28"/>
          <w:lang w:val="uk-UA"/>
        </w:rPr>
        <w:tab/>
        <w:t>Техперсонал в повному обсязі забезпечений спецодягом.</w:t>
      </w:r>
    </w:p>
    <w:p w:rsidR="006D2D6C" w:rsidRPr="00187B9B" w:rsidRDefault="006D2D6C" w:rsidP="00187B9B">
      <w:pPr>
        <w:pStyle w:val="a3"/>
        <w:spacing w:line="276" w:lineRule="auto"/>
        <w:ind w:firstLine="708"/>
        <w:jc w:val="both"/>
        <w:rPr>
          <w:rFonts w:ascii="Times New Roman" w:eastAsia="Times New Roman" w:hAnsi="Times New Roman" w:cs="Times New Roman"/>
          <w:sz w:val="28"/>
          <w:szCs w:val="28"/>
          <w:lang w:val="uk-UA"/>
        </w:rPr>
      </w:pPr>
      <w:r w:rsidRPr="00187B9B">
        <w:rPr>
          <w:rFonts w:ascii="Times New Roman" w:eastAsia="Times New Roman" w:hAnsi="Times New Roman" w:cs="Times New Roman"/>
          <w:sz w:val="28"/>
          <w:szCs w:val="28"/>
          <w:lang w:val="uk-UA"/>
        </w:rPr>
        <w:t>У дошкільному навчальному закладі створені умови для соціального захисту дітей.</w:t>
      </w:r>
    </w:p>
    <w:p w:rsidR="006D2D6C" w:rsidRPr="00C6216C" w:rsidRDefault="006D2D6C" w:rsidP="006D2D6C">
      <w:pPr>
        <w:pStyle w:val="a3"/>
        <w:spacing w:line="276" w:lineRule="auto"/>
        <w:jc w:val="both"/>
        <w:rPr>
          <w:rFonts w:ascii="Times New Roman" w:hAnsi="Times New Roman" w:cs="Times New Roman"/>
          <w:sz w:val="28"/>
          <w:szCs w:val="28"/>
          <w:lang w:val="uk-UA"/>
        </w:rPr>
      </w:pPr>
    </w:p>
    <w:p w:rsidR="00DA5984" w:rsidRPr="002E44F3" w:rsidRDefault="002E44F3" w:rsidP="002E44F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D2D6C" w:rsidRPr="002E44F3">
        <w:rPr>
          <w:rFonts w:ascii="Times New Roman" w:hAnsi="Times New Roman" w:cs="Times New Roman"/>
          <w:b/>
          <w:i/>
          <w:sz w:val="28"/>
          <w:szCs w:val="28"/>
          <w:lang w:val="uk-UA"/>
        </w:rPr>
        <w:t>5.3</w:t>
      </w:r>
      <w:r w:rsidR="00DA5984" w:rsidRPr="002E44F3">
        <w:rPr>
          <w:rFonts w:ascii="Times New Roman" w:hAnsi="Times New Roman" w:cs="Times New Roman"/>
          <w:b/>
          <w:i/>
          <w:sz w:val="28"/>
          <w:szCs w:val="28"/>
          <w:lang w:val="uk-UA"/>
        </w:rPr>
        <w:t>.   Дот</w:t>
      </w:r>
      <w:r w:rsidR="00C6216C" w:rsidRPr="002E44F3">
        <w:rPr>
          <w:rFonts w:ascii="Times New Roman" w:hAnsi="Times New Roman" w:cs="Times New Roman"/>
          <w:b/>
          <w:i/>
          <w:sz w:val="28"/>
          <w:szCs w:val="28"/>
          <w:lang w:val="uk-UA"/>
        </w:rPr>
        <w:t xml:space="preserve">римання вимог охорони дитинства </w:t>
      </w:r>
      <w:r w:rsidR="00DA5984" w:rsidRPr="002E44F3">
        <w:rPr>
          <w:rFonts w:ascii="Times New Roman" w:hAnsi="Times New Roman" w:cs="Times New Roman"/>
          <w:b/>
          <w:i/>
          <w:sz w:val="28"/>
          <w:szCs w:val="28"/>
          <w:lang w:val="uk-UA"/>
        </w:rPr>
        <w:t xml:space="preserve">техніки безпеки, </w:t>
      </w:r>
      <w:r w:rsidR="00C6216C" w:rsidRPr="002E44F3">
        <w:rPr>
          <w:rFonts w:ascii="Times New Roman" w:hAnsi="Times New Roman" w:cs="Times New Roman"/>
          <w:b/>
          <w:i/>
          <w:sz w:val="28"/>
          <w:szCs w:val="28"/>
          <w:lang w:val="uk-UA"/>
        </w:rPr>
        <w:t xml:space="preserve">санітарно-гігієнічних та </w:t>
      </w:r>
      <w:r w:rsidR="00DA5984" w:rsidRPr="002E44F3">
        <w:rPr>
          <w:rFonts w:ascii="Times New Roman" w:hAnsi="Times New Roman" w:cs="Times New Roman"/>
          <w:b/>
          <w:i/>
          <w:sz w:val="28"/>
          <w:szCs w:val="28"/>
          <w:lang w:val="uk-UA"/>
        </w:rPr>
        <w:t>протипожежних норм.</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DA5984" w:rsidRPr="00C6216C" w:rsidRDefault="00AB54BE"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В </w:t>
      </w:r>
      <w:r w:rsidR="00DA5984" w:rsidRPr="00C6216C">
        <w:rPr>
          <w:rFonts w:ascii="Times New Roman" w:hAnsi="Times New Roman" w:cs="Times New Roman"/>
          <w:sz w:val="28"/>
          <w:szCs w:val="28"/>
          <w:lang w:val="uk-UA"/>
        </w:rPr>
        <w:t xml:space="preserve"> закладі </w:t>
      </w:r>
      <w:r w:rsidRPr="00C6216C">
        <w:rPr>
          <w:rFonts w:ascii="Times New Roman" w:hAnsi="Times New Roman" w:cs="Times New Roman"/>
          <w:sz w:val="28"/>
          <w:szCs w:val="28"/>
          <w:lang w:val="uk-UA"/>
        </w:rPr>
        <w:t xml:space="preserve"> дошкільної освіти №7«Перлинка</w:t>
      </w:r>
      <w:r w:rsidR="00DA5984" w:rsidRPr="00C6216C">
        <w:rPr>
          <w:rFonts w:ascii="Times New Roman" w:hAnsi="Times New Roman" w:cs="Times New Roman"/>
          <w:sz w:val="28"/>
          <w:szCs w:val="28"/>
          <w:lang w:val="uk-UA"/>
        </w:rPr>
        <w:t xml:space="preserve">» забезпечено проведення первинного, періодичного та інших видів інструктажів з техніки безпеки. Травматичних та нещасних </w:t>
      </w:r>
      <w:r w:rsidRPr="00C6216C">
        <w:rPr>
          <w:rFonts w:ascii="Times New Roman" w:hAnsi="Times New Roman" w:cs="Times New Roman"/>
          <w:sz w:val="28"/>
          <w:szCs w:val="28"/>
          <w:lang w:val="uk-UA"/>
        </w:rPr>
        <w:t>випадків за період роботи в 2018-2019</w:t>
      </w:r>
      <w:r w:rsidR="00DA5984" w:rsidRPr="00C6216C">
        <w:rPr>
          <w:rFonts w:ascii="Times New Roman" w:hAnsi="Times New Roman" w:cs="Times New Roman"/>
          <w:sz w:val="28"/>
          <w:szCs w:val="28"/>
          <w:lang w:val="uk-UA"/>
        </w:rPr>
        <w:t xml:space="preserve"> навчальном</w:t>
      </w:r>
      <w:r w:rsidRPr="00C6216C">
        <w:rPr>
          <w:rFonts w:ascii="Times New Roman" w:hAnsi="Times New Roman" w:cs="Times New Roman"/>
          <w:sz w:val="28"/>
          <w:szCs w:val="28"/>
          <w:lang w:val="uk-UA"/>
        </w:rPr>
        <w:t xml:space="preserve">у році в </w:t>
      </w:r>
      <w:r w:rsidR="00DA5984" w:rsidRPr="00C6216C">
        <w:rPr>
          <w:rFonts w:ascii="Times New Roman" w:hAnsi="Times New Roman" w:cs="Times New Roman"/>
          <w:sz w:val="28"/>
          <w:szCs w:val="28"/>
          <w:lang w:val="uk-UA"/>
        </w:rPr>
        <w:t xml:space="preserve"> закладі не було.</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lastRenderedPageBreak/>
        <w:t xml:space="preserve">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з метою формування у дітей свідомого розуміння цінностей власного </w:t>
      </w:r>
      <w:r w:rsidR="00AB54BE" w:rsidRPr="00C6216C">
        <w:rPr>
          <w:rFonts w:ascii="Times New Roman" w:hAnsi="Times New Roman" w:cs="Times New Roman"/>
          <w:sz w:val="28"/>
          <w:szCs w:val="28"/>
          <w:lang w:val="uk-UA"/>
        </w:rPr>
        <w:t xml:space="preserve">життя та здоров’я, в закладі дошкільної освіти щоквартально проводяться Тижні безпеки життєдіяльності.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Основними цілями та завданнями Тижня з охорони праці та безпеки життєдіяльності:</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вироблення у дітей дошкільного віку умінь і навичок захисту свого життя і здоров’я під час небезпечних ситуацій;</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удосконалення теоретичних знань і практичних навичок педагогічних працівників та працюючого персоналу закладу з питань захисту від наслідків надзвичайних ситуацій;</w:t>
      </w:r>
    </w:p>
    <w:p w:rsidR="00DA5984" w:rsidRPr="00C6216C" w:rsidRDefault="00DA5984" w:rsidP="00415D46">
      <w:pPr>
        <w:pStyle w:val="a3"/>
        <w:spacing w:line="276" w:lineRule="auto"/>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полі</w:t>
      </w:r>
      <w:r w:rsidR="00AB54BE" w:rsidRPr="00C6216C">
        <w:rPr>
          <w:rFonts w:ascii="Times New Roman" w:hAnsi="Times New Roman" w:cs="Times New Roman"/>
          <w:sz w:val="28"/>
          <w:szCs w:val="28"/>
          <w:lang w:val="uk-UA"/>
        </w:rPr>
        <w:t>пшення якості освітньої</w:t>
      </w:r>
      <w:r w:rsidRPr="00C6216C">
        <w:rPr>
          <w:rFonts w:ascii="Times New Roman" w:hAnsi="Times New Roman" w:cs="Times New Roman"/>
          <w:sz w:val="28"/>
          <w:szCs w:val="28"/>
          <w:lang w:val="uk-UA"/>
        </w:rPr>
        <w:t xml:space="preserve"> роботи в закладі з питань охорони життя, здоров’я та норм поведінки дітей під час надзвичайних ситуацій .</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xml:space="preserve">Діяльність адміністрації спрямована на виховання </w:t>
      </w:r>
      <w:r w:rsidR="00AB54BE" w:rsidRPr="00C6216C">
        <w:rPr>
          <w:rFonts w:ascii="Times New Roman" w:hAnsi="Times New Roman" w:cs="Times New Roman"/>
          <w:sz w:val="28"/>
          <w:szCs w:val="28"/>
          <w:lang w:val="uk-UA"/>
        </w:rPr>
        <w:t xml:space="preserve">в </w:t>
      </w:r>
      <w:r w:rsidR="00415D46">
        <w:rPr>
          <w:rFonts w:ascii="Times New Roman" w:hAnsi="Times New Roman" w:cs="Times New Roman"/>
          <w:sz w:val="28"/>
          <w:szCs w:val="28"/>
          <w:lang w:val="uk-UA"/>
        </w:rPr>
        <w:t>учасників освітнього процесу ДНЗ</w:t>
      </w:r>
      <w:r w:rsidR="00AB54BE" w:rsidRPr="00C6216C">
        <w:rPr>
          <w:rFonts w:ascii="Times New Roman" w:hAnsi="Times New Roman" w:cs="Times New Roman"/>
          <w:sz w:val="28"/>
          <w:szCs w:val="28"/>
          <w:lang w:val="uk-UA"/>
        </w:rPr>
        <w:t xml:space="preserve"> </w:t>
      </w:r>
      <w:r w:rsidRPr="00C6216C">
        <w:rPr>
          <w:rFonts w:ascii="Times New Roman" w:hAnsi="Times New Roman" w:cs="Times New Roman"/>
          <w:sz w:val="28"/>
          <w:szCs w:val="28"/>
          <w:lang w:val="uk-UA"/>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Протипожежна безпека у закладі посідає важливе місце в організації всі</w:t>
      </w:r>
      <w:r w:rsidR="00AB54BE" w:rsidRPr="00C6216C">
        <w:rPr>
          <w:rFonts w:ascii="Times New Roman" w:hAnsi="Times New Roman" w:cs="Times New Roman"/>
          <w:sz w:val="28"/>
          <w:szCs w:val="28"/>
          <w:lang w:val="uk-UA"/>
        </w:rPr>
        <w:t>єї роботи з охорони</w:t>
      </w:r>
      <w:r w:rsidR="00415D46">
        <w:rPr>
          <w:rFonts w:ascii="Times New Roman" w:hAnsi="Times New Roman" w:cs="Times New Roman"/>
          <w:sz w:val="28"/>
          <w:szCs w:val="28"/>
          <w:lang w:val="uk-UA"/>
        </w:rPr>
        <w:t xml:space="preserve"> праці. В ДНЗ</w:t>
      </w:r>
      <w:r w:rsidRPr="00C6216C">
        <w:rPr>
          <w:rFonts w:ascii="Times New Roman" w:hAnsi="Times New Roman" w:cs="Times New Roman"/>
          <w:sz w:val="28"/>
          <w:szCs w:val="28"/>
          <w:lang w:val="uk-UA"/>
        </w:rPr>
        <w:t xml:space="preserve"> розроблено плани евакуації дітей та працівників на випадок пожежі, також в закладі є необхідна кількість вогнег</w:t>
      </w:r>
      <w:r w:rsidR="00AB54BE" w:rsidRPr="00C6216C">
        <w:rPr>
          <w:rFonts w:ascii="Times New Roman" w:hAnsi="Times New Roman" w:cs="Times New Roman"/>
          <w:sz w:val="28"/>
          <w:szCs w:val="28"/>
          <w:lang w:val="uk-UA"/>
        </w:rPr>
        <w:t>асників для різних приміщень</w:t>
      </w:r>
      <w:r w:rsidRPr="00C6216C">
        <w:rPr>
          <w:rFonts w:ascii="Times New Roman" w:hAnsi="Times New Roman" w:cs="Times New Roman"/>
          <w:sz w:val="28"/>
          <w:szCs w:val="28"/>
          <w:lang w:val="uk-UA"/>
        </w:rPr>
        <w:t>.</w:t>
      </w:r>
    </w:p>
    <w:p w:rsidR="00DA5984" w:rsidRPr="00C6216C" w:rsidRDefault="00DA5984" w:rsidP="00415D46">
      <w:pPr>
        <w:pStyle w:val="a3"/>
        <w:spacing w:line="276" w:lineRule="auto"/>
        <w:ind w:firstLine="708"/>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В повному обсязі дошкільний заклад забезпечений мийними та дезінфікуючими засобами, які вкрай необхідні для забезпечення санітарно – гігієніч</w:t>
      </w:r>
      <w:r w:rsidR="00415D46">
        <w:rPr>
          <w:rFonts w:ascii="Times New Roman" w:hAnsi="Times New Roman" w:cs="Times New Roman"/>
          <w:sz w:val="28"/>
          <w:szCs w:val="28"/>
          <w:lang w:val="uk-UA"/>
        </w:rPr>
        <w:t>ного стану всього приміщення ДНЗ</w:t>
      </w:r>
      <w:r w:rsidRPr="00C6216C">
        <w:rPr>
          <w:rFonts w:ascii="Times New Roman" w:hAnsi="Times New Roman" w:cs="Times New Roman"/>
          <w:sz w:val="28"/>
          <w:szCs w:val="28"/>
          <w:lang w:val="uk-UA"/>
        </w:rPr>
        <w:t>.</w:t>
      </w:r>
    </w:p>
    <w:p w:rsidR="00DA5984" w:rsidRPr="00C6216C" w:rsidRDefault="00DA5984" w:rsidP="00DA5984">
      <w:pPr>
        <w:pStyle w:val="a3"/>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C6216C" w:rsidRDefault="00DA5984" w:rsidP="00DA5984">
      <w:pPr>
        <w:pStyle w:val="a3"/>
        <w:jc w:val="both"/>
        <w:rPr>
          <w:rFonts w:ascii="Times New Roman" w:hAnsi="Times New Roman" w:cs="Times New Roman"/>
          <w:sz w:val="28"/>
          <w:szCs w:val="28"/>
          <w:lang w:val="uk-UA"/>
        </w:rPr>
      </w:pPr>
      <w:r w:rsidRPr="00C6216C">
        <w:rPr>
          <w:rFonts w:ascii="Times New Roman" w:hAnsi="Times New Roman" w:cs="Times New Roman"/>
          <w:sz w:val="28"/>
          <w:szCs w:val="28"/>
          <w:lang w:val="uk-UA"/>
        </w:rPr>
        <w:t> </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VІ. ЗАЛУЧЕННЯ  ПЕДАГОГІЧНОЇ  ТА  БАТЬКІВСЬКОЇ</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ГРОМАДСЬКОСТІ  ЗАКЛАДУ  ДО  УПРАВЛІННЯ ЙОГО   ДІЯЛЬНІСТЮ; СПІВПРАЦЯ  </w:t>
      </w:r>
      <w:proofErr w:type="gramStart"/>
      <w:r w:rsidRPr="00AB54BE">
        <w:rPr>
          <w:rFonts w:ascii="Times New Roman" w:hAnsi="Times New Roman" w:cs="Times New Roman"/>
          <w:b/>
          <w:sz w:val="28"/>
          <w:szCs w:val="28"/>
        </w:rPr>
        <w:t>З</w:t>
      </w:r>
      <w:proofErr w:type="gramEnd"/>
      <w:r w:rsidRPr="00AB54BE">
        <w:rPr>
          <w:rFonts w:ascii="Times New Roman" w:hAnsi="Times New Roman" w:cs="Times New Roman"/>
          <w:b/>
          <w:sz w:val="28"/>
          <w:szCs w:val="28"/>
        </w:rPr>
        <w:t>  ГРОМАДСЬКИМИ</w:t>
      </w:r>
    </w:p>
    <w:p w:rsidR="00DA5984" w:rsidRPr="00AB54BE" w:rsidRDefault="00DA5984" w:rsidP="00AB54BE">
      <w:pPr>
        <w:pStyle w:val="a3"/>
        <w:jc w:val="center"/>
        <w:rPr>
          <w:rFonts w:ascii="Times New Roman" w:hAnsi="Times New Roman" w:cs="Times New Roman"/>
          <w:b/>
          <w:sz w:val="28"/>
          <w:szCs w:val="28"/>
        </w:rPr>
      </w:pPr>
      <w:r w:rsidRPr="00AB54BE">
        <w:rPr>
          <w:rFonts w:ascii="Times New Roman" w:hAnsi="Times New Roman" w:cs="Times New Roman"/>
          <w:b/>
          <w:sz w:val="28"/>
          <w:szCs w:val="28"/>
        </w:rPr>
        <w:t>ОРГАНІЗАЦІЯМИ</w:t>
      </w:r>
    </w:p>
    <w:p w:rsidR="00DA5984" w:rsidRPr="00DA5984" w:rsidRDefault="00DA5984" w:rsidP="00DA5984">
      <w:pPr>
        <w:pStyle w:val="a3"/>
        <w:jc w:val="both"/>
        <w:rPr>
          <w:rFonts w:ascii="Times New Roman" w:hAnsi="Times New Roman" w:cs="Times New Roman"/>
          <w:sz w:val="28"/>
          <w:szCs w:val="28"/>
        </w:rPr>
      </w:pPr>
      <w:r w:rsidRPr="00DA5984">
        <w:rPr>
          <w:rFonts w:ascii="Times New Roman" w:hAnsi="Times New Roman" w:cs="Times New Roman"/>
          <w:sz w:val="28"/>
          <w:szCs w:val="28"/>
        </w:rPr>
        <w:t> </w:t>
      </w:r>
    </w:p>
    <w:p w:rsidR="00AB54BE" w:rsidRPr="00BF131D" w:rsidRDefault="00DA5984" w:rsidP="00415D46">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Ад</w:t>
      </w:r>
      <w:r w:rsidR="00AB54BE" w:rsidRPr="00BF131D">
        <w:rPr>
          <w:rFonts w:ascii="Times New Roman" w:hAnsi="Times New Roman" w:cs="Times New Roman"/>
          <w:sz w:val="28"/>
          <w:szCs w:val="28"/>
          <w:lang w:val="uk-UA"/>
        </w:rPr>
        <w:t xml:space="preserve">міністрацією та вихователями </w:t>
      </w:r>
      <w:r w:rsidR="00415D46">
        <w:rPr>
          <w:rFonts w:ascii="Times New Roman" w:hAnsi="Times New Roman" w:cs="Times New Roman"/>
          <w:sz w:val="28"/>
          <w:szCs w:val="28"/>
          <w:lang w:val="uk-UA"/>
        </w:rPr>
        <w:t>ДНЗ</w:t>
      </w:r>
      <w:r w:rsidRPr="00BF131D">
        <w:rPr>
          <w:rFonts w:ascii="Times New Roman" w:hAnsi="Times New Roman" w:cs="Times New Roman"/>
          <w:sz w:val="28"/>
          <w:szCs w:val="28"/>
          <w:lang w:val="uk-UA"/>
        </w:rPr>
        <w:t xml:space="preserve">, ведеться постійна та планомірна робота по налагодженню співпраці з кожною сім’єю.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w:t>
      </w:r>
      <w:r w:rsidRPr="00BF131D">
        <w:rPr>
          <w:rFonts w:ascii="Times New Roman" w:hAnsi="Times New Roman" w:cs="Times New Roman"/>
          <w:sz w:val="28"/>
          <w:szCs w:val="28"/>
          <w:lang w:val="uk-UA"/>
        </w:rPr>
        <w:lastRenderedPageBreak/>
        <w:t>батьків у управлінні закладом. Заклад підтримує бажання батьків поповнювати знання, необхідні для вихо</w:t>
      </w:r>
      <w:r w:rsidR="00AB54BE" w:rsidRPr="00BF131D">
        <w:rPr>
          <w:rFonts w:ascii="Times New Roman" w:hAnsi="Times New Roman" w:cs="Times New Roman"/>
          <w:sz w:val="28"/>
          <w:szCs w:val="28"/>
          <w:lang w:val="uk-UA"/>
        </w:rPr>
        <w:t>вання та оздоровлення дітей.</w:t>
      </w:r>
    </w:p>
    <w:p w:rsidR="00DA5984" w:rsidRPr="00BF131D" w:rsidRDefault="00DA5984" w:rsidP="00415D46">
      <w:pPr>
        <w:pStyle w:val="a3"/>
        <w:spacing w:line="276" w:lineRule="auto"/>
        <w:ind w:firstLine="708"/>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Педагогічний колектив організовував для цього різні активні форми співпраці:</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б</w:t>
      </w:r>
      <w:r w:rsidR="00DA5984" w:rsidRPr="00BF131D">
        <w:rPr>
          <w:rFonts w:ascii="Times New Roman" w:hAnsi="Times New Roman" w:cs="Times New Roman"/>
          <w:sz w:val="28"/>
          <w:szCs w:val="28"/>
          <w:lang w:val="uk-UA"/>
        </w:rPr>
        <w:t>атьківські збори.</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w:t>
      </w:r>
      <w:r w:rsidR="00DA5984" w:rsidRPr="00BF131D">
        <w:rPr>
          <w:rFonts w:ascii="Times New Roman" w:hAnsi="Times New Roman" w:cs="Times New Roman"/>
          <w:sz w:val="28"/>
          <w:szCs w:val="28"/>
          <w:lang w:val="uk-UA"/>
        </w:rPr>
        <w:t>асідання батьківського комітету.</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і</w:t>
      </w:r>
      <w:r w:rsidR="00DA5984" w:rsidRPr="00BF131D">
        <w:rPr>
          <w:rFonts w:ascii="Times New Roman" w:hAnsi="Times New Roman" w:cs="Times New Roman"/>
          <w:sz w:val="28"/>
          <w:szCs w:val="28"/>
          <w:lang w:val="uk-UA"/>
        </w:rPr>
        <w:t>ндивідуальні консультації різних спеціалістів.</w:t>
      </w:r>
    </w:p>
    <w:p w:rsidR="00DA5984" w:rsidRPr="00BF131D"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в</w:t>
      </w:r>
      <w:r w:rsidR="00DA5984" w:rsidRPr="00BF131D">
        <w:rPr>
          <w:rFonts w:ascii="Times New Roman" w:hAnsi="Times New Roman" w:cs="Times New Roman"/>
          <w:sz w:val="28"/>
          <w:szCs w:val="28"/>
          <w:lang w:val="uk-UA"/>
        </w:rPr>
        <w:t>иготовлення саморобок на виставки разом з дітьми.</w:t>
      </w:r>
    </w:p>
    <w:p w:rsidR="00DA5984" w:rsidRDefault="00AB54BE" w:rsidP="00415D46">
      <w:pPr>
        <w:pStyle w:val="a3"/>
        <w:spacing w:line="276" w:lineRule="auto"/>
        <w:jc w:val="both"/>
        <w:rPr>
          <w:rFonts w:ascii="Times New Roman" w:hAnsi="Times New Roman" w:cs="Times New Roman"/>
          <w:sz w:val="28"/>
          <w:szCs w:val="28"/>
          <w:lang w:val="uk-UA"/>
        </w:rPr>
      </w:pPr>
      <w:r w:rsidRPr="00BF131D">
        <w:rPr>
          <w:rFonts w:ascii="Times New Roman" w:hAnsi="Times New Roman" w:cs="Times New Roman"/>
          <w:sz w:val="28"/>
          <w:szCs w:val="28"/>
          <w:lang w:val="uk-UA"/>
        </w:rPr>
        <w:t>- з</w:t>
      </w:r>
      <w:r w:rsidR="00DA5984" w:rsidRPr="00BF131D">
        <w:rPr>
          <w:rFonts w:ascii="Times New Roman" w:hAnsi="Times New Roman" w:cs="Times New Roman"/>
          <w:sz w:val="28"/>
          <w:szCs w:val="28"/>
          <w:lang w:val="uk-UA"/>
        </w:rPr>
        <w:t>алучення батьків до активної участі у проведення різноманітних дитячих свят та розваг.</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Для створення атмосфери співробітництва з батьками, встановлення партнерських взаємин у професійному спілкуванні, досягненні єдиних підходів щодо виховання дитини в умовах сім`ї й закладу дошкільної освіти колектив садочка продовжив роботу над створенням моделі співпраці з батьківською громадою.</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xml:space="preserve">В закладі створені необхідні умови для організації співпраці з батьками: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в холах обладнано стенди «Куточок харчування», «Поради лікаря», «Поради психолога», «Поради логопеда»;</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систематично оновлюються та викладаються матеріали в групі садочку у </w:t>
      </w:r>
      <w:proofErr w:type="spellStart"/>
      <w:r w:rsidRPr="001305B9">
        <w:rPr>
          <w:rFonts w:ascii="Times New Roman" w:hAnsi="Times New Roman" w:cs="Times New Roman"/>
          <w:sz w:val="28"/>
          <w:szCs w:val="28"/>
          <w:lang w:val="uk-UA"/>
        </w:rPr>
        <w:t>Фейсбуці</w:t>
      </w:r>
      <w:proofErr w:type="spellEnd"/>
      <w:r w:rsidRPr="001305B9">
        <w:rPr>
          <w:rFonts w:ascii="Times New Roman" w:hAnsi="Times New Roman" w:cs="Times New Roman"/>
          <w:sz w:val="28"/>
          <w:szCs w:val="28"/>
          <w:lang w:val="uk-UA"/>
        </w:rPr>
        <w:t xml:space="preserve">, яка користується попитом серед батьків;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в групах обладнані стенди-книжки для розміщення консультативних та інформаційних  матеріалів для батьків;</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вихователі кожної вікової групи використовують інноваційні засоби спілкування з батьками. Зокрема, </w:t>
      </w:r>
      <w:proofErr w:type="spellStart"/>
      <w:r w:rsidRPr="001305B9">
        <w:rPr>
          <w:rFonts w:ascii="Times New Roman" w:hAnsi="Times New Roman" w:cs="Times New Roman"/>
          <w:sz w:val="28"/>
          <w:szCs w:val="28"/>
          <w:lang w:val="uk-UA"/>
        </w:rPr>
        <w:t>Вайбер</w:t>
      </w:r>
      <w:proofErr w:type="spellEnd"/>
      <w:r w:rsidRPr="001305B9">
        <w:rPr>
          <w:rFonts w:ascii="Times New Roman" w:hAnsi="Times New Roman" w:cs="Times New Roman"/>
          <w:sz w:val="28"/>
          <w:szCs w:val="28"/>
          <w:lang w:val="uk-UA"/>
        </w:rPr>
        <w:t xml:space="preserve">, де розміщують корисну інформацію та посилання, що стосуються виховання та розвитку дітей відповідного віку.  </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Вихователі закладу взаємодіють з батьками за наступними напрямами:</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налагодження емоційного контакту та ділових стосунків із батьками вихованців;</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 психолого-педагогічна просвіта батьків, надання їм професійної консультативної допомоги.</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Окрім традиційних форм та методів роботи педагоги впроваджують і нетрадиційні</w:t>
      </w:r>
      <w:r w:rsidRPr="001305B9">
        <w:rPr>
          <w:rFonts w:ascii="Times New Roman" w:hAnsi="Times New Roman" w:cs="Times New Roman"/>
          <w:b/>
          <w:bCs/>
          <w:i/>
          <w:iCs/>
          <w:sz w:val="28"/>
          <w:szCs w:val="28"/>
          <w:lang w:val="uk-UA"/>
        </w:rPr>
        <w:t xml:space="preserve">. </w:t>
      </w:r>
      <w:r w:rsidRPr="001305B9">
        <w:rPr>
          <w:rFonts w:ascii="Times New Roman" w:hAnsi="Times New Roman" w:cs="Times New Roman"/>
          <w:sz w:val="28"/>
          <w:szCs w:val="28"/>
          <w:lang w:val="uk-UA"/>
        </w:rPr>
        <w:t xml:space="preserve">Це дозволяє створити позитивний імідж групи та вихователів, довести до батьків у доступній практичній формі інформацію щодо перебігу освітнього процесу в закладі та умов перебування дітей. Ефективніше організувати та провести період адаптації допомогли вихователям індивідуальні бесіди та консультації, пам’ятки і поради, анкети практичного психолога. </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lastRenderedPageBreak/>
        <w:t>Однією з нетрадиційних форм співпраці з батьками, яку вихователі впевнено реалізували, є День батьківського самоврядування. Такий захід дав батькам можливість відчути атмосферу  внутрішнього життя закладу дошкільної освіти, спробувати себе в ролі педагога, помічника вихователя.</w:t>
      </w:r>
    </w:p>
    <w:p w:rsidR="00E3728C" w:rsidRPr="001305B9" w:rsidRDefault="00E3728C" w:rsidP="00E3728C">
      <w:pPr>
        <w:pStyle w:val="a3"/>
        <w:spacing w:line="276" w:lineRule="auto"/>
        <w:jc w:val="both"/>
        <w:rPr>
          <w:rFonts w:ascii="Times New Roman" w:hAnsi="Times New Roman" w:cs="Times New Roman"/>
          <w:color w:val="FF0000"/>
          <w:sz w:val="28"/>
          <w:szCs w:val="28"/>
          <w:lang w:val="uk-UA"/>
        </w:rPr>
      </w:pPr>
      <w:r w:rsidRPr="001305B9">
        <w:rPr>
          <w:rFonts w:ascii="Times New Roman" w:hAnsi="Times New Roman" w:cs="Times New Roman"/>
          <w:sz w:val="28"/>
          <w:szCs w:val="28"/>
          <w:lang w:val="uk-UA"/>
        </w:rPr>
        <w:t>Результативною та улюбленою батьками формою співпраці у групах є перегляд відкритих занять малят, що дозволяє побачити, чим і як живуть діти в групі, як навчаються, чого нового досягають у своєму розвитку в рамках Днів відкритих дверей.</w:t>
      </w:r>
    </w:p>
    <w:p w:rsidR="00E3728C" w:rsidRPr="001305B9" w:rsidRDefault="00E3728C" w:rsidP="00E3728C">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Також про налагоджений контакт вихователів із батьками свідчать:</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спільна діяльність з підготовки груп до навчального року та осучаснення предметно-ігрового середовища в групах;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допомога в ремонті груп;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придбання дитячих меблів;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участь в підготовці ігрових майданчиків до літнього оздоровчого періоду, </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спільне виготовлення атрибутів для здійснення ігрової діяльності:  сюжетно-рольових ігор, театралізації і інсценізації, рухливих і   дидактичних ігор тощо;</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спільна підготовка до дитячих свят: пошиття костюмів та виготовлення атрибутів;</w:t>
      </w:r>
    </w:p>
    <w:p w:rsidR="00E3728C" w:rsidRPr="001305B9" w:rsidRDefault="00E3728C" w:rsidP="00E3728C">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участь батьків в ролі героїв при проведенні свят.</w:t>
      </w:r>
    </w:p>
    <w:p w:rsidR="00E3728C" w:rsidRPr="00BF131D" w:rsidRDefault="00E3728C" w:rsidP="005A2DDE">
      <w:pPr>
        <w:pStyle w:val="a3"/>
        <w:spacing w:line="276" w:lineRule="auto"/>
        <w:ind w:firstLine="708"/>
        <w:jc w:val="both"/>
        <w:rPr>
          <w:rFonts w:ascii="Times New Roman" w:hAnsi="Times New Roman" w:cs="Times New Roman"/>
          <w:sz w:val="28"/>
          <w:szCs w:val="28"/>
          <w:lang w:val="uk-UA"/>
        </w:rPr>
      </w:pPr>
      <w:r w:rsidRPr="001305B9">
        <w:rPr>
          <w:rFonts w:ascii="Times New Roman" w:hAnsi="Times New Roman" w:cs="Times New Roman"/>
          <w:sz w:val="28"/>
          <w:szCs w:val="28"/>
          <w:lang w:val="uk-UA"/>
        </w:rPr>
        <w:t>Постійний контакт з сім`єю,</w:t>
      </w:r>
      <w:r>
        <w:rPr>
          <w:rFonts w:ascii="Times New Roman" w:hAnsi="Times New Roman" w:cs="Times New Roman"/>
          <w:sz w:val="28"/>
          <w:szCs w:val="28"/>
          <w:lang w:val="uk-UA"/>
        </w:rPr>
        <w:t xml:space="preserve"> </w:t>
      </w:r>
      <w:r w:rsidRPr="001305B9">
        <w:rPr>
          <w:rFonts w:ascii="Times New Roman" w:hAnsi="Times New Roman" w:cs="Times New Roman"/>
          <w:sz w:val="28"/>
          <w:szCs w:val="28"/>
          <w:lang w:val="uk-UA"/>
        </w:rPr>
        <w:t xml:space="preserve">використання інноваційних форм роботи з батьками, дозволили пробудити почуття прихильності і довіри батьків до дитячого садочка, створити атмосферу спільності інтересів, емоційної </w:t>
      </w:r>
      <w:proofErr w:type="spellStart"/>
      <w:r w:rsidRPr="001305B9">
        <w:rPr>
          <w:rFonts w:ascii="Times New Roman" w:hAnsi="Times New Roman" w:cs="Times New Roman"/>
          <w:sz w:val="28"/>
          <w:szCs w:val="28"/>
          <w:lang w:val="uk-UA"/>
        </w:rPr>
        <w:t>взаємопідтримки</w:t>
      </w:r>
      <w:proofErr w:type="spellEnd"/>
      <w:r w:rsidRPr="001305B9">
        <w:rPr>
          <w:rFonts w:ascii="Times New Roman" w:hAnsi="Times New Roman" w:cs="Times New Roman"/>
          <w:sz w:val="28"/>
          <w:szCs w:val="28"/>
          <w:lang w:val="uk-UA"/>
        </w:rPr>
        <w:t xml:space="preserve">, про що свідчать відгуки </w:t>
      </w:r>
      <w:r w:rsidR="005A2DDE">
        <w:rPr>
          <w:rFonts w:ascii="Times New Roman" w:hAnsi="Times New Roman" w:cs="Times New Roman"/>
          <w:sz w:val="28"/>
          <w:szCs w:val="28"/>
          <w:lang w:val="uk-UA"/>
        </w:rPr>
        <w:t xml:space="preserve">батьків на сторінці у </w:t>
      </w:r>
      <w:proofErr w:type="spellStart"/>
      <w:r w:rsidR="005A2DDE">
        <w:rPr>
          <w:rFonts w:ascii="Times New Roman" w:hAnsi="Times New Roman" w:cs="Times New Roman"/>
          <w:sz w:val="28"/>
          <w:szCs w:val="28"/>
          <w:lang w:val="uk-UA"/>
        </w:rPr>
        <w:t>Фейсбуці</w:t>
      </w:r>
      <w:proofErr w:type="spellEnd"/>
      <w:r w:rsidR="005A2DDE">
        <w:rPr>
          <w:rFonts w:ascii="Times New Roman" w:hAnsi="Times New Roman" w:cs="Times New Roman"/>
          <w:sz w:val="28"/>
          <w:szCs w:val="28"/>
          <w:lang w:val="uk-UA"/>
        </w:rPr>
        <w:t>.</w:t>
      </w:r>
    </w:p>
    <w:p w:rsidR="006D2D6C" w:rsidRPr="006D2D6C" w:rsidRDefault="006D2D6C" w:rsidP="006D2D6C">
      <w:pPr>
        <w:pStyle w:val="a3"/>
        <w:ind w:firstLine="708"/>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З метою поліпшення умов утримання дітей у дошкільному навчальному закладі налагоджена співпраця з підприємствами, установами, організаціями, окремими громадянами, а саме:</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Бучанською</w:t>
      </w:r>
      <w:proofErr w:type="spellEnd"/>
      <w:r w:rsidRPr="006D2D6C">
        <w:rPr>
          <w:rFonts w:ascii="Times New Roman" w:hAnsi="Times New Roman" w:cs="Times New Roman"/>
          <w:sz w:val="28"/>
          <w:szCs w:val="28"/>
          <w:lang w:val="uk-UA"/>
        </w:rPr>
        <w:t xml:space="preserve"> ЗОШ І-ІІІ ступенів №4, директор </w:t>
      </w:r>
      <w:proofErr w:type="spellStart"/>
      <w:r w:rsidRPr="006D2D6C">
        <w:rPr>
          <w:rFonts w:ascii="Times New Roman" w:hAnsi="Times New Roman" w:cs="Times New Roman"/>
          <w:sz w:val="28"/>
          <w:szCs w:val="28"/>
          <w:lang w:val="uk-UA"/>
        </w:rPr>
        <w:t>Літкевич</w:t>
      </w:r>
      <w:proofErr w:type="spellEnd"/>
      <w:r w:rsidRPr="006D2D6C">
        <w:rPr>
          <w:rFonts w:ascii="Times New Roman" w:hAnsi="Times New Roman" w:cs="Times New Roman"/>
          <w:sz w:val="28"/>
          <w:szCs w:val="28"/>
          <w:lang w:val="uk-UA"/>
        </w:rPr>
        <w:t xml:space="preserve"> A.M.;</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Комунальне некомерційне підприємство </w:t>
      </w:r>
      <w:r w:rsidRPr="006D2D6C">
        <w:rPr>
          <w:rFonts w:ascii="Times New Roman" w:hAnsi="Times New Roman" w:cs="Times New Roman"/>
          <w:sz w:val="28"/>
          <w:szCs w:val="28"/>
          <w:shd w:val="clear" w:color="auto" w:fill="FEFEFE"/>
          <w:lang w:val="uk-UA"/>
        </w:rPr>
        <w:t>«БУЧАНСЬКИЙ ЦЕНТР ПЕРВИННОЇ МЕДИКО-САНІТАРНОЇ ДОПОМОГИ» БУЧАНСЬКОЇ МІСЬКОЇ РАДИ</w:t>
      </w:r>
      <w:r w:rsidRPr="006D2D6C">
        <w:rPr>
          <w:rFonts w:ascii="Times New Roman" w:hAnsi="Times New Roman" w:cs="Times New Roman"/>
          <w:i/>
          <w:sz w:val="28"/>
          <w:szCs w:val="28"/>
          <w:lang w:val="uk-UA"/>
        </w:rPr>
        <w:t xml:space="preserve">, </w:t>
      </w:r>
      <w:r w:rsidRPr="006D2D6C">
        <w:rPr>
          <w:rFonts w:ascii="Times New Roman" w:hAnsi="Times New Roman" w:cs="Times New Roman"/>
          <w:sz w:val="28"/>
          <w:szCs w:val="28"/>
          <w:lang w:val="uk-UA"/>
        </w:rPr>
        <w:t xml:space="preserve">головний лікар </w:t>
      </w:r>
      <w:proofErr w:type="spellStart"/>
      <w:r w:rsidRPr="006D2D6C">
        <w:rPr>
          <w:rFonts w:ascii="Times New Roman" w:hAnsi="Times New Roman" w:cs="Times New Roman"/>
          <w:sz w:val="28"/>
          <w:szCs w:val="28"/>
          <w:lang w:val="uk-UA"/>
        </w:rPr>
        <w:t>Джам</w:t>
      </w:r>
      <w:proofErr w:type="spellEnd"/>
      <w:r w:rsidRPr="006D2D6C">
        <w:rPr>
          <w:rFonts w:ascii="Times New Roman" w:hAnsi="Times New Roman" w:cs="Times New Roman"/>
          <w:sz w:val="28"/>
          <w:szCs w:val="28"/>
          <w:lang w:val="uk-UA"/>
        </w:rPr>
        <w:t xml:space="preserve"> О.І.</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Відділом у справах сім'ї та молоді, начальник </w:t>
      </w:r>
      <w:proofErr w:type="spellStart"/>
      <w:r w:rsidRPr="006D2D6C">
        <w:rPr>
          <w:rFonts w:ascii="Times New Roman" w:hAnsi="Times New Roman" w:cs="Times New Roman"/>
          <w:sz w:val="28"/>
          <w:szCs w:val="28"/>
          <w:lang w:val="uk-UA"/>
        </w:rPr>
        <w:t>Меланченко</w:t>
      </w:r>
      <w:proofErr w:type="spellEnd"/>
      <w:r w:rsidRPr="006D2D6C">
        <w:rPr>
          <w:rFonts w:ascii="Times New Roman" w:hAnsi="Times New Roman" w:cs="Times New Roman"/>
          <w:sz w:val="28"/>
          <w:szCs w:val="28"/>
          <w:lang w:val="uk-UA"/>
        </w:rPr>
        <w:t xml:space="preserve"> А.В.</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Управлінням </w:t>
      </w:r>
      <w:proofErr w:type="spellStart"/>
      <w:r w:rsidRPr="006D2D6C">
        <w:rPr>
          <w:rFonts w:ascii="Times New Roman" w:hAnsi="Times New Roman" w:cs="Times New Roman"/>
          <w:sz w:val="28"/>
          <w:szCs w:val="28"/>
          <w:lang w:val="uk-UA"/>
        </w:rPr>
        <w:t>соцзахисту</w:t>
      </w:r>
      <w:proofErr w:type="spellEnd"/>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Бучанської</w:t>
      </w:r>
      <w:proofErr w:type="spellEnd"/>
      <w:r w:rsidRPr="006D2D6C">
        <w:rPr>
          <w:rFonts w:ascii="Times New Roman" w:hAnsi="Times New Roman" w:cs="Times New Roman"/>
          <w:sz w:val="28"/>
          <w:szCs w:val="28"/>
          <w:lang w:val="uk-UA"/>
        </w:rPr>
        <w:t xml:space="preserve"> міської ради, начальник Назаренко Г.В.</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Бучанським</w:t>
      </w:r>
      <w:proofErr w:type="spellEnd"/>
      <w:r w:rsidRPr="006D2D6C">
        <w:rPr>
          <w:rFonts w:ascii="Times New Roman" w:hAnsi="Times New Roman" w:cs="Times New Roman"/>
          <w:sz w:val="28"/>
          <w:szCs w:val="28"/>
          <w:lang w:val="uk-UA"/>
        </w:rPr>
        <w:t xml:space="preserve"> Центром творчості – хореограф Муляр Г.П.</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Адміністрацією </w:t>
      </w:r>
      <w:proofErr w:type="spellStart"/>
      <w:r w:rsidRPr="006D2D6C">
        <w:rPr>
          <w:rFonts w:ascii="Times New Roman" w:hAnsi="Times New Roman" w:cs="Times New Roman"/>
          <w:sz w:val="28"/>
          <w:szCs w:val="28"/>
          <w:lang w:val="uk-UA"/>
        </w:rPr>
        <w:t>Бучанської</w:t>
      </w:r>
      <w:proofErr w:type="spellEnd"/>
      <w:r w:rsidRPr="006D2D6C">
        <w:rPr>
          <w:rFonts w:ascii="Times New Roman" w:hAnsi="Times New Roman" w:cs="Times New Roman"/>
          <w:sz w:val="28"/>
          <w:szCs w:val="28"/>
          <w:lang w:val="uk-UA"/>
        </w:rPr>
        <w:t xml:space="preserve"> міської ради: </w:t>
      </w:r>
      <w:proofErr w:type="spellStart"/>
      <w:r w:rsidRPr="006D2D6C">
        <w:rPr>
          <w:rFonts w:ascii="Times New Roman" w:hAnsi="Times New Roman" w:cs="Times New Roman"/>
          <w:sz w:val="28"/>
          <w:szCs w:val="28"/>
          <w:lang w:val="uk-UA"/>
        </w:rPr>
        <w:t>Шепетьком</w:t>
      </w:r>
      <w:proofErr w:type="spellEnd"/>
      <w:r w:rsidRPr="006D2D6C">
        <w:rPr>
          <w:rFonts w:ascii="Times New Roman" w:hAnsi="Times New Roman" w:cs="Times New Roman"/>
          <w:sz w:val="28"/>
          <w:szCs w:val="28"/>
          <w:lang w:val="uk-UA"/>
        </w:rPr>
        <w:t xml:space="preserve"> С.А., </w:t>
      </w:r>
      <w:proofErr w:type="spellStart"/>
      <w:r w:rsidRPr="006D2D6C">
        <w:rPr>
          <w:rFonts w:ascii="Times New Roman" w:hAnsi="Times New Roman" w:cs="Times New Roman"/>
          <w:sz w:val="28"/>
          <w:szCs w:val="28"/>
          <w:lang w:val="uk-UA"/>
        </w:rPr>
        <w:t>Ляховець</w:t>
      </w:r>
      <w:proofErr w:type="spellEnd"/>
      <w:r w:rsidRPr="006D2D6C">
        <w:rPr>
          <w:rFonts w:ascii="Times New Roman" w:hAnsi="Times New Roman" w:cs="Times New Roman"/>
          <w:sz w:val="28"/>
          <w:szCs w:val="28"/>
          <w:lang w:val="uk-UA"/>
        </w:rPr>
        <w:t xml:space="preserve"> В.В., Крижовою М.П.,</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Депутатами </w:t>
      </w:r>
      <w:proofErr w:type="spellStart"/>
      <w:r w:rsidRPr="006D2D6C">
        <w:rPr>
          <w:rFonts w:ascii="Times New Roman" w:hAnsi="Times New Roman" w:cs="Times New Roman"/>
          <w:sz w:val="28"/>
          <w:szCs w:val="28"/>
          <w:lang w:val="uk-UA"/>
        </w:rPr>
        <w:t>Бучанської</w:t>
      </w:r>
      <w:proofErr w:type="spellEnd"/>
      <w:r w:rsidRPr="006D2D6C">
        <w:rPr>
          <w:rFonts w:ascii="Times New Roman" w:hAnsi="Times New Roman" w:cs="Times New Roman"/>
          <w:sz w:val="28"/>
          <w:szCs w:val="28"/>
          <w:lang w:val="uk-UA"/>
        </w:rPr>
        <w:t xml:space="preserve"> міської ради: Наконечним М.П., </w:t>
      </w:r>
      <w:proofErr w:type="spellStart"/>
      <w:r w:rsidRPr="006D2D6C">
        <w:rPr>
          <w:rFonts w:ascii="Times New Roman" w:hAnsi="Times New Roman" w:cs="Times New Roman"/>
          <w:sz w:val="28"/>
          <w:szCs w:val="28"/>
          <w:lang w:val="uk-UA"/>
        </w:rPr>
        <w:t>Великодним</w:t>
      </w:r>
      <w:proofErr w:type="spellEnd"/>
      <w:r w:rsidRPr="006D2D6C">
        <w:rPr>
          <w:rFonts w:ascii="Times New Roman" w:hAnsi="Times New Roman" w:cs="Times New Roman"/>
          <w:sz w:val="28"/>
          <w:szCs w:val="28"/>
          <w:lang w:val="uk-UA"/>
        </w:rPr>
        <w:t xml:space="preserve"> А.О., </w:t>
      </w:r>
      <w:proofErr w:type="spellStart"/>
      <w:r w:rsidRPr="006D2D6C">
        <w:rPr>
          <w:rFonts w:ascii="Times New Roman" w:hAnsi="Times New Roman" w:cs="Times New Roman"/>
          <w:sz w:val="28"/>
          <w:szCs w:val="28"/>
          <w:lang w:val="uk-UA"/>
        </w:rPr>
        <w:t>Джунь</w:t>
      </w:r>
      <w:proofErr w:type="spellEnd"/>
      <w:r w:rsidRPr="006D2D6C">
        <w:rPr>
          <w:rFonts w:ascii="Times New Roman" w:hAnsi="Times New Roman" w:cs="Times New Roman"/>
          <w:sz w:val="28"/>
          <w:szCs w:val="28"/>
          <w:lang w:val="uk-UA"/>
        </w:rPr>
        <w:t xml:space="preserve"> Г.Я., </w:t>
      </w:r>
      <w:proofErr w:type="spellStart"/>
      <w:r w:rsidRPr="006D2D6C">
        <w:rPr>
          <w:rFonts w:ascii="Times New Roman" w:hAnsi="Times New Roman" w:cs="Times New Roman"/>
          <w:sz w:val="28"/>
          <w:szCs w:val="28"/>
          <w:lang w:val="uk-UA"/>
        </w:rPr>
        <w:t>Квашуком</w:t>
      </w:r>
      <w:proofErr w:type="spellEnd"/>
      <w:r w:rsidRPr="006D2D6C">
        <w:rPr>
          <w:rFonts w:ascii="Times New Roman" w:hAnsi="Times New Roman" w:cs="Times New Roman"/>
          <w:sz w:val="28"/>
          <w:szCs w:val="28"/>
          <w:lang w:val="uk-UA"/>
        </w:rPr>
        <w:t xml:space="preserve"> О.В., </w:t>
      </w:r>
      <w:proofErr w:type="spellStart"/>
      <w:r w:rsidRPr="006D2D6C">
        <w:rPr>
          <w:rFonts w:ascii="Times New Roman" w:hAnsi="Times New Roman" w:cs="Times New Roman"/>
          <w:sz w:val="28"/>
          <w:szCs w:val="28"/>
          <w:lang w:val="uk-UA"/>
        </w:rPr>
        <w:t>Цип’ящук</w:t>
      </w:r>
      <w:proofErr w:type="spellEnd"/>
      <w:r w:rsidRPr="006D2D6C">
        <w:rPr>
          <w:rFonts w:ascii="Times New Roman" w:hAnsi="Times New Roman" w:cs="Times New Roman"/>
          <w:sz w:val="28"/>
          <w:szCs w:val="28"/>
          <w:lang w:val="uk-UA"/>
        </w:rPr>
        <w:t xml:space="preserve"> К.О., </w:t>
      </w:r>
      <w:proofErr w:type="spellStart"/>
      <w:r w:rsidRPr="006D2D6C">
        <w:rPr>
          <w:rFonts w:ascii="Times New Roman" w:hAnsi="Times New Roman" w:cs="Times New Roman"/>
          <w:sz w:val="28"/>
          <w:szCs w:val="28"/>
          <w:lang w:val="uk-UA"/>
        </w:rPr>
        <w:t>Войналович</w:t>
      </w:r>
      <w:proofErr w:type="spellEnd"/>
      <w:r w:rsidRPr="006D2D6C">
        <w:rPr>
          <w:rFonts w:ascii="Times New Roman" w:hAnsi="Times New Roman" w:cs="Times New Roman"/>
          <w:sz w:val="28"/>
          <w:szCs w:val="28"/>
          <w:lang w:val="uk-UA"/>
        </w:rPr>
        <w:t xml:space="preserve"> Л., </w:t>
      </w:r>
      <w:proofErr w:type="spellStart"/>
      <w:r w:rsidRPr="006D2D6C">
        <w:rPr>
          <w:rFonts w:ascii="Times New Roman" w:hAnsi="Times New Roman" w:cs="Times New Roman"/>
          <w:sz w:val="28"/>
          <w:szCs w:val="28"/>
          <w:lang w:val="uk-UA"/>
        </w:rPr>
        <w:t>Волковським</w:t>
      </w:r>
      <w:proofErr w:type="spellEnd"/>
      <w:r w:rsidRPr="006D2D6C">
        <w:rPr>
          <w:rFonts w:ascii="Times New Roman" w:hAnsi="Times New Roman" w:cs="Times New Roman"/>
          <w:sz w:val="28"/>
          <w:szCs w:val="28"/>
          <w:lang w:val="uk-UA"/>
        </w:rPr>
        <w:t xml:space="preserve"> А.В. та ін.</w:t>
      </w:r>
    </w:p>
    <w:p w:rsidR="006D2D6C" w:rsidRPr="006D2D6C" w:rsidRDefault="006D2D6C" w:rsidP="006D2D6C">
      <w:pPr>
        <w:pStyle w:val="a3"/>
        <w:jc w:val="both"/>
        <w:rPr>
          <w:rFonts w:ascii="Times New Roman" w:hAnsi="Times New Roman" w:cs="Times New Roman"/>
          <w:sz w:val="28"/>
          <w:szCs w:val="28"/>
          <w:lang w:val="uk-UA"/>
        </w:rPr>
      </w:pPr>
      <w:r w:rsidRPr="006D2D6C">
        <w:rPr>
          <w:rFonts w:ascii="Times New Roman" w:hAnsi="Times New Roman" w:cs="Times New Roman"/>
          <w:sz w:val="28"/>
          <w:szCs w:val="28"/>
          <w:lang w:val="uk-UA"/>
        </w:rPr>
        <w:t xml:space="preserve">-  </w:t>
      </w:r>
      <w:proofErr w:type="spellStart"/>
      <w:r w:rsidRPr="006D2D6C">
        <w:rPr>
          <w:rFonts w:ascii="Times New Roman" w:hAnsi="Times New Roman" w:cs="Times New Roman"/>
          <w:sz w:val="28"/>
          <w:szCs w:val="28"/>
          <w:lang w:val="uk-UA"/>
        </w:rPr>
        <w:t>Бучанським</w:t>
      </w:r>
      <w:proofErr w:type="spellEnd"/>
      <w:r w:rsidRPr="006D2D6C">
        <w:rPr>
          <w:rFonts w:ascii="Times New Roman" w:hAnsi="Times New Roman" w:cs="Times New Roman"/>
          <w:sz w:val="28"/>
          <w:szCs w:val="28"/>
          <w:lang w:val="uk-UA"/>
        </w:rPr>
        <w:t xml:space="preserve"> ДКЖЕП,  начальник Кравчук В.Д.</w:t>
      </w:r>
    </w:p>
    <w:p w:rsidR="00AB54BE" w:rsidRDefault="00AB54BE" w:rsidP="00DA5984">
      <w:pPr>
        <w:pStyle w:val="a3"/>
        <w:jc w:val="both"/>
        <w:rPr>
          <w:rFonts w:ascii="Times New Roman" w:hAnsi="Times New Roman" w:cs="Times New Roman"/>
          <w:sz w:val="28"/>
          <w:szCs w:val="28"/>
          <w:lang w:val="uk-UA"/>
        </w:rPr>
      </w:pPr>
    </w:p>
    <w:p w:rsidR="00DA5984" w:rsidRPr="00AB54BE" w:rsidRDefault="00DA5984" w:rsidP="00BF131D">
      <w:pPr>
        <w:pStyle w:val="a3"/>
        <w:jc w:val="center"/>
        <w:rPr>
          <w:rFonts w:ascii="Times New Roman" w:hAnsi="Times New Roman" w:cs="Times New Roman"/>
          <w:b/>
          <w:sz w:val="28"/>
          <w:szCs w:val="28"/>
          <w:lang w:val="uk-UA"/>
        </w:rPr>
      </w:pPr>
      <w:r w:rsidRPr="00AB54BE">
        <w:rPr>
          <w:rFonts w:ascii="Times New Roman" w:hAnsi="Times New Roman" w:cs="Times New Roman"/>
          <w:b/>
          <w:sz w:val="28"/>
          <w:szCs w:val="28"/>
        </w:rPr>
        <w:t>V</w:t>
      </w:r>
      <w:r w:rsidR="00BF131D">
        <w:rPr>
          <w:rFonts w:ascii="Times New Roman" w:hAnsi="Times New Roman" w:cs="Times New Roman"/>
          <w:b/>
          <w:sz w:val="28"/>
          <w:szCs w:val="28"/>
          <w:lang w:val="uk-UA"/>
        </w:rPr>
        <w:t>ІІ. ВИКОНАННЯ ЗАКОНУ УКРАЇНИ ПРО ЗВЕРНЕННЯ ГРОМАДЯН</w:t>
      </w:r>
    </w:p>
    <w:p w:rsidR="00DA5984" w:rsidRPr="00AB54BE" w:rsidRDefault="00DA5984" w:rsidP="00DA5984">
      <w:pPr>
        <w:pStyle w:val="a3"/>
        <w:jc w:val="both"/>
        <w:rPr>
          <w:rFonts w:ascii="Times New Roman" w:hAnsi="Times New Roman" w:cs="Times New Roman"/>
          <w:sz w:val="28"/>
          <w:szCs w:val="28"/>
          <w:lang w:val="uk-UA"/>
        </w:rPr>
      </w:pPr>
      <w:r w:rsidRPr="00DA5984">
        <w:rPr>
          <w:rFonts w:ascii="Times New Roman" w:hAnsi="Times New Roman" w:cs="Times New Roman"/>
          <w:sz w:val="28"/>
          <w:szCs w:val="28"/>
        </w:rPr>
        <w:t> </w:t>
      </w:r>
    </w:p>
    <w:p w:rsidR="00BF131D" w:rsidRPr="00BF131D" w:rsidRDefault="00BF131D" w:rsidP="00415D46">
      <w:pPr>
        <w:pStyle w:val="a3"/>
        <w:spacing w:line="276" w:lineRule="auto"/>
        <w:jc w:val="both"/>
        <w:rPr>
          <w:rFonts w:ascii="Times New Roman" w:hAnsi="Times New Roman" w:cs="Times New Roman"/>
          <w:sz w:val="28"/>
          <w:szCs w:val="28"/>
          <w:lang w:val="uk-UA"/>
        </w:rPr>
      </w:pPr>
      <w:r>
        <w:tab/>
      </w:r>
      <w:r w:rsidRPr="00582BF9">
        <w:rPr>
          <w:rFonts w:ascii="Times New Roman" w:hAnsi="Times New Roman" w:cs="Times New Roman"/>
          <w:sz w:val="26"/>
          <w:szCs w:val="26"/>
          <w:lang w:val="uk-UA"/>
        </w:rPr>
        <w:t xml:space="preserve">       </w:t>
      </w:r>
      <w:r w:rsidRPr="00BF131D">
        <w:rPr>
          <w:rFonts w:ascii="Times New Roman" w:hAnsi="Times New Roman" w:cs="Times New Roman"/>
          <w:sz w:val="28"/>
          <w:szCs w:val="28"/>
          <w:lang w:val="uk-UA"/>
        </w:rPr>
        <w:t>На виконання Закону України «Про звернення громадян» № 393/96 від   02.10.1996,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закладом дошкільної освіти проаналізовано роботу зі зверненнями громадян за підсумками 2018 року.</w:t>
      </w:r>
    </w:p>
    <w:p w:rsidR="00BF131D" w:rsidRPr="00A46688" w:rsidRDefault="00BF131D" w:rsidP="00A46688">
      <w:pPr>
        <w:pStyle w:val="a3"/>
        <w:spacing w:line="276" w:lineRule="auto"/>
        <w:jc w:val="both"/>
        <w:rPr>
          <w:rFonts w:ascii="Times New Roman" w:hAnsi="Times New Roman" w:cs="Times New Roman"/>
          <w:sz w:val="28"/>
          <w:szCs w:val="28"/>
        </w:rPr>
      </w:pPr>
      <w:r w:rsidRPr="00E33B7D">
        <w:rPr>
          <w:rFonts w:ascii="Times New Roman" w:hAnsi="Times New Roman" w:cs="Times New Roman"/>
          <w:sz w:val="28"/>
          <w:szCs w:val="28"/>
          <w:lang w:val="uk-UA"/>
        </w:rPr>
        <w:t xml:space="preserve">       </w:t>
      </w:r>
      <w:proofErr w:type="gramStart"/>
      <w:r w:rsidR="00A46688">
        <w:rPr>
          <w:rFonts w:ascii="Times New Roman" w:hAnsi="Times New Roman" w:cs="Times New Roman"/>
          <w:sz w:val="28"/>
          <w:szCs w:val="28"/>
        </w:rPr>
        <w:t>З</w:t>
      </w:r>
      <w:proofErr w:type="gramEnd"/>
      <w:r w:rsidR="00A46688">
        <w:rPr>
          <w:rFonts w:ascii="Times New Roman" w:hAnsi="Times New Roman" w:cs="Times New Roman"/>
          <w:sz w:val="28"/>
          <w:szCs w:val="28"/>
        </w:rPr>
        <w:t xml:space="preserve"> 0</w:t>
      </w:r>
      <w:r w:rsidR="00A46688">
        <w:rPr>
          <w:rFonts w:ascii="Times New Roman" w:hAnsi="Times New Roman" w:cs="Times New Roman"/>
          <w:sz w:val="28"/>
          <w:szCs w:val="28"/>
          <w:lang w:val="uk-UA"/>
        </w:rPr>
        <w:t>2.09.2019</w:t>
      </w:r>
      <w:r w:rsidRPr="00A46688">
        <w:rPr>
          <w:rFonts w:ascii="Times New Roman" w:hAnsi="Times New Roman" w:cs="Times New Roman"/>
          <w:sz w:val="28"/>
          <w:szCs w:val="28"/>
        </w:rPr>
        <w:t xml:space="preserve"> по 31.05</w:t>
      </w:r>
      <w:r w:rsidR="00A46688">
        <w:rPr>
          <w:rFonts w:ascii="Times New Roman" w:hAnsi="Times New Roman" w:cs="Times New Roman"/>
          <w:sz w:val="28"/>
          <w:szCs w:val="28"/>
        </w:rPr>
        <w:t>.20</w:t>
      </w:r>
      <w:r w:rsidR="00A46688">
        <w:rPr>
          <w:rFonts w:ascii="Times New Roman" w:hAnsi="Times New Roman" w:cs="Times New Roman"/>
          <w:sz w:val="28"/>
          <w:szCs w:val="28"/>
          <w:lang w:val="uk-UA"/>
        </w:rPr>
        <w:t>20</w:t>
      </w:r>
      <w:r w:rsidRPr="00A46688">
        <w:rPr>
          <w:rFonts w:ascii="Times New Roman" w:hAnsi="Times New Roman" w:cs="Times New Roman"/>
          <w:sz w:val="28"/>
          <w:szCs w:val="28"/>
        </w:rPr>
        <w:t xml:space="preserve"> року у  </w:t>
      </w:r>
      <w:proofErr w:type="spellStart"/>
      <w:r w:rsidRPr="00A46688">
        <w:rPr>
          <w:rFonts w:ascii="Times New Roman" w:hAnsi="Times New Roman" w:cs="Times New Roman"/>
          <w:sz w:val="28"/>
          <w:szCs w:val="28"/>
        </w:rPr>
        <w:t>закладі</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дошкільної</w:t>
      </w:r>
      <w:proofErr w:type="spellEnd"/>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освіти</w:t>
      </w:r>
      <w:proofErr w:type="spellEnd"/>
      <w:r w:rsidR="00A46688">
        <w:rPr>
          <w:rFonts w:ascii="Times New Roman" w:hAnsi="Times New Roman" w:cs="Times New Roman"/>
          <w:sz w:val="28"/>
          <w:szCs w:val="28"/>
        </w:rPr>
        <w:t xml:space="preserve"> </w:t>
      </w:r>
      <w:proofErr w:type="spellStart"/>
      <w:r w:rsidR="00A46688">
        <w:rPr>
          <w:rFonts w:ascii="Times New Roman" w:hAnsi="Times New Roman" w:cs="Times New Roman"/>
          <w:sz w:val="28"/>
          <w:szCs w:val="28"/>
        </w:rPr>
        <w:t>було</w:t>
      </w:r>
      <w:proofErr w:type="spellEnd"/>
      <w:r w:rsidR="00A46688">
        <w:rPr>
          <w:rFonts w:ascii="Times New Roman" w:hAnsi="Times New Roman" w:cs="Times New Roman"/>
          <w:sz w:val="28"/>
          <w:szCs w:val="28"/>
        </w:rPr>
        <w:t xml:space="preserve"> </w:t>
      </w:r>
      <w:proofErr w:type="spellStart"/>
      <w:r w:rsidR="00A46688">
        <w:rPr>
          <w:rFonts w:ascii="Times New Roman" w:hAnsi="Times New Roman" w:cs="Times New Roman"/>
          <w:sz w:val="28"/>
          <w:szCs w:val="28"/>
        </w:rPr>
        <w:t>зареєстровано</w:t>
      </w:r>
      <w:proofErr w:type="spellEnd"/>
      <w:r w:rsidR="00A46688">
        <w:rPr>
          <w:rFonts w:ascii="Times New Roman" w:hAnsi="Times New Roman" w:cs="Times New Roman"/>
          <w:sz w:val="28"/>
          <w:szCs w:val="28"/>
        </w:rPr>
        <w:t xml:space="preserve"> </w:t>
      </w:r>
      <w:r w:rsidR="00A46688">
        <w:rPr>
          <w:rFonts w:ascii="Times New Roman" w:hAnsi="Times New Roman" w:cs="Times New Roman"/>
          <w:sz w:val="28"/>
          <w:szCs w:val="28"/>
          <w:lang w:val="uk-UA"/>
        </w:rPr>
        <w:t>117</w:t>
      </w:r>
      <w:r w:rsidR="00A46688">
        <w:rPr>
          <w:rFonts w:ascii="Times New Roman" w:hAnsi="Times New Roman" w:cs="Times New Roman"/>
          <w:sz w:val="28"/>
          <w:szCs w:val="28"/>
        </w:rPr>
        <w:t xml:space="preserve"> </w:t>
      </w:r>
      <w:proofErr w:type="spellStart"/>
      <w:r w:rsidR="00A46688">
        <w:rPr>
          <w:rFonts w:ascii="Times New Roman" w:hAnsi="Times New Roman" w:cs="Times New Roman"/>
          <w:sz w:val="28"/>
          <w:szCs w:val="28"/>
        </w:rPr>
        <w:t>зверне</w:t>
      </w:r>
      <w:r w:rsidR="00A46688">
        <w:rPr>
          <w:rFonts w:ascii="Times New Roman" w:hAnsi="Times New Roman" w:cs="Times New Roman"/>
          <w:sz w:val="28"/>
          <w:szCs w:val="28"/>
          <w:lang w:val="uk-UA"/>
        </w:rPr>
        <w:t>нь</w:t>
      </w:r>
      <w:proofErr w:type="spellEnd"/>
      <w:r w:rsidR="00A46688">
        <w:rPr>
          <w:rFonts w:ascii="Times New Roman" w:hAnsi="Times New Roman" w:cs="Times New Roman"/>
          <w:sz w:val="28"/>
          <w:szCs w:val="28"/>
          <w:lang w:val="uk-UA"/>
        </w:rPr>
        <w:t xml:space="preserve"> </w:t>
      </w:r>
      <w:r w:rsidRPr="00A46688">
        <w:rPr>
          <w:rFonts w:ascii="Times New Roman" w:hAnsi="Times New Roman" w:cs="Times New Roman"/>
          <w:sz w:val="28"/>
          <w:szCs w:val="28"/>
        </w:rPr>
        <w:t xml:space="preserve"> </w:t>
      </w:r>
      <w:proofErr w:type="spellStart"/>
      <w:r w:rsidRPr="00A46688">
        <w:rPr>
          <w:rFonts w:ascii="Times New Roman" w:hAnsi="Times New Roman" w:cs="Times New Roman"/>
          <w:sz w:val="28"/>
          <w:szCs w:val="28"/>
        </w:rPr>
        <w:t>громадян</w:t>
      </w:r>
      <w:proofErr w:type="spellEnd"/>
      <w:r w:rsidRPr="00A46688">
        <w:rPr>
          <w:rFonts w:ascii="Times New Roman" w:hAnsi="Times New Roman" w:cs="Times New Roman"/>
          <w:sz w:val="28"/>
          <w:szCs w:val="28"/>
        </w:rPr>
        <w:t xml:space="preserve">. </w:t>
      </w:r>
      <w:proofErr w:type="gramStart"/>
      <w:r w:rsidRPr="00A46688">
        <w:rPr>
          <w:rFonts w:ascii="Times New Roman" w:hAnsi="Times New Roman" w:cs="Times New Roman"/>
          <w:sz w:val="28"/>
          <w:szCs w:val="28"/>
        </w:rPr>
        <w:t>З</w:t>
      </w:r>
      <w:proofErr w:type="gramEnd"/>
      <w:r w:rsidR="00BE1363">
        <w:rPr>
          <w:rFonts w:ascii="Times New Roman" w:hAnsi="Times New Roman" w:cs="Times New Roman"/>
          <w:sz w:val="28"/>
          <w:szCs w:val="28"/>
        </w:rPr>
        <w:t xml:space="preserve"> них: 6</w:t>
      </w:r>
      <w:r w:rsidRPr="00A46688">
        <w:rPr>
          <w:rFonts w:ascii="Times New Roman" w:hAnsi="Times New Roman" w:cs="Times New Roman"/>
          <w:sz w:val="28"/>
          <w:szCs w:val="28"/>
        </w:rPr>
        <w:t xml:space="preserve"> звернень з питань</w:t>
      </w:r>
      <w:r w:rsidR="00BE1363">
        <w:rPr>
          <w:rFonts w:ascii="Times New Roman" w:hAnsi="Times New Roman" w:cs="Times New Roman"/>
          <w:sz w:val="28"/>
          <w:szCs w:val="28"/>
        </w:rPr>
        <w:t xml:space="preserve"> зарахування дітей в заклад; 32</w:t>
      </w:r>
      <w:r w:rsidRPr="00A46688">
        <w:rPr>
          <w:rFonts w:ascii="Times New Roman" w:hAnsi="Times New Roman" w:cs="Times New Roman"/>
          <w:sz w:val="28"/>
          <w:szCs w:val="28"/>
        </w:rPr>
        <w:t xml:space="preserve"> звернень з питань пі</w:t>
      </w:r>
      <w:r w:rsidR="00BE1363">
        <w:rPr>
          <w:rFonts w:ascii="Times New Roman" w:hAnsi="Times New Roman" w:cs="Times New Roman"/>
          <w:sz w:val="28"/>
          <w:szCs w:val="28"/>
        </w:rPr>
        <w:t>дтвердження електронної заяви; 5</w:t>
      </w:r>
      <w:r w:rsidRPr="00A46688">
        <w:rPr>
          <w:rFonts w:ascii="Times New Roman" w:hAnsi="Times New Roman" w:cs="Times New Roman"/>
          <w:sz w:val="28"/>
          <w:szCs w:val="28"/>
        </w:rPr>
        <w:t xml:space="preserve"> звернен</w:t>
      </w:r>
      <w:r w:rsidR="00BE1363">
        <w:rPr>
          <w:rFonts w:ascii="Times New Roman" w:hAnsi="Times New Roman" w:cs="Times New Roman"/>
          <w:sz w:val="28"/>
          <w:szCs w:val="28"/>
        </w:rPr>
        <w:t>ь з питань працевлаштування; 74</w:t>
      </w:r>
      <w:r w:rsidRPr="00A46688">
        <w:rPr>
          <w:rFonts w:ascii="Times New Roman" w:hAnsi="Times New Roman" w:cs="Times New Roman"/>
          <w:sz w:val="28"/>
          <w:szCs w:val="28"/>
        </w:rPr>
        <w:t xml:space="preserve"> звернення з питань інфо</w:t>
      </w:r>
      <w:r w:rsidR="00BE1363">
        <w:rPr>
          <w:rFonts w:ascii="Times New Roman" w:hAnsi="Times New Roman" w:cs="Times New Roman"/>
          <w:sz w:val="28"/>
          <w:szCs w:val="28"/>
        </w:rPr>
        <w:t>рмування про електронний реестр</w:t>
      </w:r>
      <w:r w:rsidRPr="00A46688">
        <w:rPr>
          <w:rFonts w:ascii="Times New Roman" w:hAnsi="Times New Roman" w:cs="Times New Roman"/>
          <w:sz w:val="28"/>
          <w:szCs w:val="28"/>
        </w:rPr>
        <w:t xml:space="preserve">. Усі звернення відносяться до компетенції  закладу дошкільної освіти і зареєстровані під час особистого прийому директора. Терміни розгляду звернень не порушено. </w:t>
      </w:r>
    </w:p>
    <w:p w:rsidR="00A46688" w:rsidRPr="00A46688" w:rsidRDefault="00A46688" w:rsidP="00A46688">
      <w:pPr>
        <w:pStyle w:val="a3"/>
        <w:spacing w:line="276" w:lineRule="auto"/>
        <w:ind w:firstLine="708"/>
        <w:jc w:val="both"/>
        <w:rPr>
          <w:rFonts w:ascii="Times New Roman" w:eastAsia="Times New Roman" w:hAnsi="Times New Roman" w:cs="Times New Roman"/>
          <w:sz w:val="28"/>
          <w:szCs w:val="28"/>
          <w:lang w:val="uk-UA" w:eastAsia="ru-RU"/>
        </w:rPr>
      </w:pPr>
      <w:r w:rsidRPr="00A46688">
        <w:rPr>
          <w:rFonts w:ascii="Times New Roman" w:eastAsia="Times New Roman" w:hAnsi="Times New Roman" w:cs="Times New Roman"/>
          <w:sz w:val="28"/>
          <w:szCs w:val="28"/>
          <w:lang w:val="uk-UA" w:eastAsia="ru-RU"/>
        </w:rPr>
        <w:t>Ще раз слід підкреслити, що саме створення належних умов для безпечного та комфортного перебування дітей у закладі, у спільній взаємодії батьків та працівників закладу, сприяло успішній результативності проведення навчально-виховної діяльності з дітьми, охороні та зміцненні здоров’я дітей, попередженню травмування дітей тощо.</w:t>
      </w:r>
    </w:p>
    <w:p w:rsidR="00A46688" w:rsidRPr="00E33B7D" w:rsidRDefault="00A46688" w:rsidP="00A46688">
      <w:pPr>
        <w:pStyle w:val="a3"/>
        <w:spacing w:line="276" w:lineRule="auto"/>
        <w:ind w:firstLine="708"/>
        <w:jc w:val="both"/>
        <w:rPr>
          <w:rFonts w:ascii="Times New Roman" w:eastAsia="Times New Roman" w:hAnsi="Times New Roman" w:cs="Times New Roman"/>
          <w:sz w:val="28"/>
          <w:szCs w:val="28"/>
          <w:lang w:val="uk-UA" w:eastAsia="ru-RU"/>
        </w:rPr>
      </w:pPr>
      <w:r w:rsidRPr="00A46688">
        <w:rPr>
          <w:rFonts w:ascii="Times New Roman" w:eastAsia="Times New Roman" w:hAnsi="Times New Roman" w:cs="Times New Roman"/>
          <w:sz w:val="28"/>
          <w:szCs w:val="28"/>
          <w:lang w:val="uk-UA" w:eastAsia="ru-RU"/>
        </w:rPr>
        <w:t>Бажаю нам з вами</w:t>
      </w:r>
      <w:r w:rsidRPr="00A46688">
        <w:rPr>
          <w:rFonts w:ascii="Times New Roman" w:eastAsia="Times New Roman" w:hAnsi="Times New Roman" w:cs="Times New Roman"/>
          <w:sz w:val="28"/>
          <w:szCs w:val="28"/>
          <w:lang w:eastAsia="ru-RU"/>
        </w:rPr>
        <w:t>  </w:t>
      </w:r>
      <w:r w:rsidRPr="00A46688">
        <w:rPr>
          <w:rFonts w:ascii="Times New Roman" w:eastAsia="Times New Roman" w:hAnsi="Times New Roman" w:cs="Times New Roman"/>
          <w:sz w:val="28"/>
          <w:szCs w:val="28"/>
          <w:lang w:val="uk-UA" w:eastAsia="ru-RU"/>
        </w:rPr>
        <w:t xml:space="preserve">і надалі бути єдиною командою, яка вкладатиме і надалі і руки, і душу у створення комфорту і затишку у нашому закладі. </w:t>
      </w:r>
    </w:p>
    <w:p w:rsidR="00B23B1E" w:rsidRPr="00E33B7D" w:rsidRDefault="00B23B1E" w:rsidP="00A46688">
      <w:pPr>
        <w:pStyle w:val="a3"/>
        <w:jc w:val="both"/>
        <w:rPr>
          <w:lang w:val="uk-UA"/>
        </w:rPr>
      </w:pPr>
    </w:p>
    <w:sectPr w:rsidR="00B23B1E" w:rsidRPr="00E33B7D" w:rsidSect="00187B9B">
      <w:footerReference w:type="default" r:id="rId12"/>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63" w:rsidRDefault="00647463" w:rsidP="00E33B7D">
      <w:pPr>
        <w:spacing w:after="0" w:line="240" w:lineRule="auto"/>
      </w:pPr>
      <w:r>
        <w:separator/>
      </w:r>
    </w:p>
  </w:endnote>
  <w:endnote w:type="continuationSeparator" w:id="0">
    <w:p w:rsidR="00647463" w:rsidRDefault="00647463" w:rsidP="00E3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95500"/>
      <w:docPartObj>
        <w:docPartGallery w:val="Page Numbers (Bottom of Page)"/>
        <w:docPartUnique/>
      </w:docPartObj>
    </w:sdtPr>
    <w:sdtEndPr/>
    <w:sdtContent>
      <w:p w:rsidR="00E33B7D" w:rsidRDefault="00E33B7D">
        <w:pPr>
          <w:pStyle w:val="ad"/>
          <w:jc w:val="right"/>
        </w:pPr>
        <w:r>
          <w:fldChar w:fldCharType="begin"/>
        </w:r>
        <w:r>
          <w:instrText>PAGE   \* MERGEFORMAT</w:instrText>
        </w:r>
        <w:r>
          <w:fldChar w:fldCharType="separate"/>
        </w:r>
        <w:r w:rsidR="00231AB3" w:rsidRPr="00231AB3">
          <w:rPr>
            <w:noProof/>
            <w:lang w:val="ru-RU"/>
          </w:rPr>
          <w:t>22</w:t>
        </w:r>
        <w:r>
          <w:fldChar w:fldCharType="end"/>
        </w:r>
      </w:p>
    </w:sdtContent>
  </w:sdt>
  <w:p w:rsidR="00E33B7D" w:rsidRDefault="00E33B7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63" w:rsidRDefault="00647463" w:rsidP="00E33B7D">
      <w:pPr>
        <w:spacing w:after="0" w:line="240" w:lineRule="auto"/>
      </w:pPr>
      <w:r>
        <w:separator/>
      </w:r>
    </w:p>
  </w:footnote>
  <w:footnote w:type="continuationSeparator" w:id="0">
    <w:p w:rsidR="00647463" w:rsidRDefault="00647463" w:rsidP="00E33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05"/>
    <w:multiLevelType w:val="hybridMultilevel"/>
    <w:tmpl w:val="344C93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E746FE"/>
    <w:multiLevelType w:val="hybridMultilevel"/>
    <w:tmpl w:val="6ABAD35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0C624B"/>
    <w:multiLevelType w:val="hybridMultilevel"/>
    <w:tmpl w:val="673A78C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F0718C"/>
    <w:multiLevelType w:val="multilevel"/>
    <w:tmpl w:val="BEE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F93D82"/>
    <w:multiLevelType w:val="hybridMultilevel"/>
    <w:tmpl w:val="CCA8F0C2"/>
    <w:lvl w:ilvl="0" w:tplc="DD883E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61837"/>
    <w:multiLevelType w:val="hybridMultilevel"/>
    <w:tmpl w:val="5CBE40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9B62961"/>
    <w:multiLevelType w:val="hybridMultilevel"/>
    <w:tmpl w:val="6F22D3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24E74"/>
    <w:multiLevelType w:val="hybridMultilevel"/>
    <w:tmpl w:val="B1E2DF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01B063A"/>
    <w:multiLevelType w:val="hybridMultilevel"/>
    <w:tmpl w:val="FBA4550A"/>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0B02F9"/>
    <w:multiLevelType w:val="hybridMultilevel"/>
    <w:tmpl w:val="2EFE3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6C6BD0"/>
    <w:multiLevelType w:val="hybridMultilevel"/>
    <w:tmpl w:val="8F82176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5E077B04"/>
    <w:multiLevelType w:val="hybridMultilevel"/>
    <w:tmpl w:val="1A7083AE"/>
    <w:lvl w:ilvl="0" w:tplc="9E6C2C76">
      <w:numFmt w:val="bullet"/>
      <w:lvlText w:val="-"/>
      <w:lvlJc w:val="left"/>
      <w:pPr>
        <w:ind w:left="1069" w:hanging="360"/>
      </w:pPr>
      <w:rPr>
        <w:rFonts w:ascii="Times New Roman" w:eastAsiaTheme="minorHAnsi"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73722E69"/>
    <w:multiLevelType w:val="hybridMultilevel"/>
    <w:tmpl w:val="FE2467BA"/>
    <w:lvl w:ilvl="0" w:tplc="CE24B18C">
      <w:start w:val="2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3C70E0"/>
    <w:multiLevelType w:val="hybridMultilevel"/>
    <w:tmpl w:val="871EFE9E"/>
    <w:lvl w:ilvl="0" w:tplc="2EA4ACCC">
      <w:start w:val="1"/>
      <w:numFmt w:val="decimal"/>
      <w:lvlText w:val="%1."/>
      <w:lvlJc w:val="left"/>
      <w:pPr>
        <w:ind w:left="720" w:hanging="360"/>
      </w:pPr>
      <w:rPr>
        <w:b/>
      </w:rPr>
    </w:lvl>
    <w:lvl w:ilvl="1" w:tplc="B4B8A04A">
      <w:numFmt w:val="bullet"/>
      <w:lvlText w:val=""/>
      <w:lvlJc w:val="left"/>
      <w:pPr>
        <w:ind w:left="2280" w:hanging="120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0"/>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
  </w:num>
  <w:num w:numId="10">
    <w:abstractNumId w:val="2"/>
  </w:num>
  <w:num w:numId="11">
    <w:abstractNumId w:val="12"/>
  </w:num>
  <w:num w:numId="12">
    <w:abstractNumId w:val="0"/>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1E"/>
    <w:rsid w:val="0001654C"/>
    <w:rsid w:val="00097083"/>
    <w:rsid w:val="000A74C8"/>
    <w:rsid w:val="000B1DE1"/>
    <w:rsid w:val="001305B9"/>
    <w:rsid w:val="001372BF"/>
    <w:rsid w:val="00172A9C"/>
    <w:rsid w:val="00187B9B"/>
    <w:rsid w:val="001C7636"/>
    <w:rsid w:val="001D25C7"/>
    <w:rsid w:val="001D6A26"/>
    <w:rsid w:val="001E3835"/>
    <w:rsid w:val="00231AB3"/>
    <w:rsid w:val="00267AE1"/>
    <w:rsid w:val="00297430"/>
    <w:rsid w:val="002B5BC0"/>
    <w:rsid w:val="002D25DD"/>
    <w:rsid w:val="002E44F3"/>
    <w:rsid w:val="0035310B"/>
    <w:rsid w:val="0036234B"/>
    <w:rsid w:val="00381536"/>
    <w:rsid w:val="003A566B"/>
    <w:rsid w:val="003C1B68"/>
    <w:rsid w:val="00415D46"/>
    <w:rsid w:val="004354A8"/>
    <w:rsid w:val="0043740A"/>
    <w:rsid w:val="004D4755"/>
    <w:rsid w:val="00552DF4"/>
    <w:rsid w:val="0057660E"/>
    <w:rsid w:val="005A2DDE"/>
    <w:rsid w:val="005F65F1"/>
    <w:rsid w:val="00647463"/>
    <w:rsid w:val="00654474"/>
    <w:rsid w:val="00677745"/>
    <w:rsid w:val="006B0A17"/>
    <w:rsid w:val="006D2D6C"/>
    <w:rsid w:val="006D43CE"/>
    <w:rsid w:val="006F7962"/>
    <w:rsid w:val="00790B70"/>
    <w:rsid w:val="00791A83"/>
    <w:rsid w:val="007F4BDA"/>
    <w:rsid w:val="0080054F"/>
    <w:rsid w:val="00845A47"/>
    <w:rsid w:val="008A4958"/>
    <w:rsid w:val="008C33A5"/>
    <w:rsid w:val="008C40CD"/>
    <w:rsid w:val="009016D6"/>
    <w:rsid w:val="00975CE9"/>
    <w:rsid w:val="00A46688"/>
    <w:rsid w:val="00A7013F"/>
    <w:rsid w:val="00A83EAD"/>
    <w:rsid w:val="00A96BA6"/>
    <w:rsid w:val="00AB54BE"/>
    <w:rsid w:val="00AB7C3B"/>
    <w:rsid w:val="00AF438C"/>
    <w:rsid w:val="00B23B1E"/>
    <w:rsid w:val="00B6137F"/>
    <w:rsid w:val="00B71F81"/>
    <w:rsid w:val="00B74F2D"/>
    <w:rsid w:val="00BA0923"/>
    <w:rsid w:val="00BC6AF0"/>
    <w:rsid w:val="00BE1363"/>
    <w:rsid w:val="00BF131D"/>
    <w:rsid w:val="00BF3952"/>
    <w:rsid w:val="00C6216C"/>
    <w:rsid w:val="00C938C5"/>
    <w:rsid w:val="00CB4219"/>
    <w:rsid w:val="00D80DC4"/>
    <w:rsid w:val="00DA5984"/>
    <w:rsid w:val="00E00EA7"/>
    <w:rsid w:val="00E3222E"/>
    <w:rsid w:val="00E33B7D"/>
    <w:rsid w:val="00E3728C"/>
    <w:rsid w:val="00EC5AEA"/>
    <w:rsid w:val="00EE05F7"/>
    <w:rsid w:val="00EE11A4"/>
    <w:rsid w:val="00F053A8"/>
    <w:rsid w:val="00FC0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84"/>
    <w:pPr>
      <w:spacing w:after="0" w:line="240" w:lineRule="auto"/>
    </w:pPr>
  </w:style>
  <w:style w:type="paragraph" w:styleId="a4">
    <w:name w:val="Normal (Web)"/>
    <w:basedOn w:val="a"/>
    <w:uiPriority w:val="99"/>
    <w:unhideWhenUsed/>
    <w:rsid w:val="00EE1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0A74C8"/>
    <w:pPr>
      <w:ind w:left="720"/>
      <w:contextualSpacing/>
    </w:pPr>
  </w:style>
  <w:style w:type="paragraph" w:styleId="a6">
    <w:name w:val="Balloon Text"/>
    <w:basedOn w:val="a"/>
    <w:link w:val="a7"/>
    <w:uiPriority w:val="99"/>
    <w:semiHidden/>
    <w:unhideWhenUsed/>
    <w:rsid w:val="00790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B70"/>
    <w:rPr>
      <w:rFonts w:ascii="Tahoma" w:hAnsi="Tahoma" w:cs="Tahoma"/>
      <w:sz w:val="16"/>
      <w:szCs w:val="16"/>
      <w:lang w:val="uk-UA"/>
    </w:rPr>
  </w:style>
  <w:style w:type="table" w:styleId="a8">
    <w:name w:val="Table Grid"/>
    <w:basedOn w:val="a1"/>
    <w:uiPriority w:val="59"/>
    <w:rsid w:val="0029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755"/>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4D4755"/>
    <w:rPr>
      <w:rFonts w:ascii="Times New Roman" w:eastAsia="Times New Roman" w:hAnsi="Times New Roman" w:cs="Times New Roman"/>
      <w:sz w:val="28"/>
      <w:szCs w:val="24"/>
      <w:lang w:val="uk-UA" w:eastAsia="ru-RU"/>
    </w:rPr>
  </w:style>
  <w:style w:type="paragraph" w:styleId="ab">
    <w:name w:val="header"/>
    <w:basedOn w:val="a"/>
    <w:link w:val="ac"/>
    <w:uiPriority w:val="99"/>
    <w:unhideWhenUsed/>
    <w:rsid w:val="00E33B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3B7D"/>
    <w:rPr>
      <w:lang w:val="uk-UA"/>
    </w:rPr>
  </w:style>
  <w:style w:type="paragraph" w:styleId="ad">
    <w:name w:val="footer"/>
    <w:basedOn w:val="a"/>
    <w:link w:val="ae"/>
    <w:uiPriority w:val="99"/>
    <w:unhideWhenUsed/>
    <w:rsid w:val="00E33B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3B7D"/>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1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984"/>
    <w:pPr>
      <w:spacing w:after="0" w:line="240" w:lineRule="auto"/>
    </w:pPr>
  </w:style>
  <w:style w:type="paragraph" w:styleId="a4">
    <w:name w:val="Normal (Web)"/>
    <w:basedOn w:val="a"/>
    <w:uiPriority w:val="99"/>
    <w:unhideWhenUsed/>
    <w:rsid w:val="00EE11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0A74C8"/>
    <w:pPr>
      <w:ind w:left="720"/>
      <w:contextualSpacing/>
    </w:pPr>
  </w:style>
  <w:style w:type="paragraph" w:styleId="a6">
    <w:name w:val="Balloon Text"/>
    <w:basedOn w:val="a"/>
    <w:link w:val="a7"/>
    <w:uiPriority w:val="99"/>
    <w:semiHidden/>
    <w:unhideWhenUsed/>
    <w:rsid w:val="00790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B70"/>
    <w:rPr>
      <w:rFonts w:ascii="Tahoma" w:hAnsi="Tahoma" w:cs="Tahoma"/>
      <w:sz w:val="16"/>
      <w:szCs w:val="16"/>
      <w:lang w:val="uk-UA"/>
    </w:rPr>
  </w:style>
  <w:style w:type="table" w:styleId="a8">
    <w:name w:val="Table Grid"/>
    <w:basedOn w:val="a1"/>
    <w:uiPriority w:val="59"/>
    <w:rsid w:val="0029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755"/>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4D4755"/>
    <w:rPr>
      <w:rFonts w:ascii="Times New Roman" w:eastAsia="Times New Roman" w:hAnsi="Times New Roman" w:cs="Times New Roman"/>
      <w:sz w:val="28"/>
      <w:szCs w:val="24"/>
      <w:lang w:val="uk-UA" w:eastAsia="ru-RU"/>
    </w:rPr>
  </w:style>
  <w:style w:type="paragraph" w:styleId="ab">
    <w:name w:val="header"/>
    <w:basedOn w:val="a"/>
    <w:link w:val="ac"/>
    <w:uiPriority w:val="99"/>
    <w:unhideWhenUsed/>
    <w:rsid w:val="00E33B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3B7D"/>
    <w:rPr>
      <w:lang w:val="uk-UA"/>
    </w:rPr>
  </w:style>
  <w:style w:type="paragraph" w:styleId="ad">
    <w:name w:val="footer"/>
    <w:basedOn w:val="a"/>
    <w:link w:val="ae"/>
    <w:uiPriority w:val="99"/>
    <w:unhideWhenUsed/>
    <w:rsid w:val="00E33B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3B7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6709">
      <w:bodyDiv w:val="1"/>
      <w:marLeft w:val="0"/>
      <w:marRight w:val="0"/>
      <w:marTop w:val="0"/>
      <w:marBottom w:val="0"/>
      <w:divBdr>
        <w:top w:val="none" w:sz="0" w:space="0" w:color="auto"/>
        <w:left w:val="none" w:sz="0" w:space="0" w:color="auto"/>
        <w:bottom w:val="none" w:sz="0" w:space="0" w:color="auto"/>
        <w:right w:val="none" w:sz="0" w:space="0" w:color="auto"/>
      </w:divBdr>
    </w:div>
    <w:div w:id="481040025">
      <w:bodyDiv w:val="1"/>
      <w:marLeft w:val="0"/>
      <w:marRight w:val="0"/>
      <w:marTop w:val="0"/>
      <w:marBottom w:val="0"/>
      <w:divBdr>
        <w:top w:val="none" w:sz="0" w:space="0" w:color="auto"/>
        <w:left w:val="none" w:sz="0" w:space="0" w:color="auto"/>
        <w:bottom w:val="none" w:sz="0" w:space="0" w:color="auto"/>
        <w:right w:val="none" w:sz="0" w:space="0" w:color="auto"/>
      </w:divBdr>
    </w:div>
    <w:div w:id="500581037">
      <w:bodyDiv w:val="1"/>
      <w:marLeft w:val="0"/>
      <w:marRight w:val="0"/>
      <w:marTop w:val="0"/>
      <w:marBottom w:val="0"/>
      <w:divBdr>
        <w:top w:val="none" w:sz="0" w:space="0" w:color="auto"/>
        <w:left w:val="none" w:sz="0" w:space="0" w:color="auto"/>
        <w:bottom w:val="none" w:sz="0" w:space="0" w:color="auto"/>
        <w:right w:val="none" w:sz="0" w:space="0" w:color="auto"/>
      </w:divBdr>
    </w:div>
    <w:div w:id="695272889">
      <w:bodyDiv w:val="1"/>
      <w:marLeft w:val="0"/>
      <w:marRight w:val="0"/>
      <w:marTop w:val="0"/>
      <w:marBottom w:val="0"/>
      <w:divBdr>
        <w:top w:val="none" w:sz="0" w:space="0" w:color="auto"/>
        <w:left w:val="none" w:sz="0" w:space="0" w:color="auto"/>
        <w:bottom w:val="none" w:sz="0" w:space="0" w:color="auto"/>
        <w:right w:val="none" w:sz="0" w:space="0" w:color="auto"/>
      </w:divBdr>
    </w:div>
    <w:div w:id="1146976056">
      <w:bodyDiv w:val="1"/>
      <w:marLeft w:val="0"/>
      <w:marRight w:val="0"/>
      <w:marTop w:val="0"/>
      <w:marBottom w:val="0"/>
      <w:divBdr>
        <w:top w:val="none" w:sz="0" w:space="0" w:color="auto"/>
        <w:left w:val="none" w:sz="0" w:space="0" w:color="auto"/>
        <w:bottom w:val="none" w:sz="0" w:space="0" w:color="auto"/>
        <w:right w:val="none" w:sz="0" w:space="0" w:color="auto"/>
      </w:divBdr>
    </w:div>
    <w:div w:id="1191797362">
      <w:bodyDiv w:val="1"/>
      <w:marLeft w:val="0"/>
      <w:marRight w:val="0"/>
      <w:marTop w:val="0"/>
      <w:marBottom w:val="0"/>
      <w:divBdr>
        <w:top w:val="none" w:sz="0" w:space="0" w:color="auto"/>
        <w:left w:val="none" w:sz="0" w:space="0" w:color="auto"/>
        <w:bottom w:val="none" w:sz="0" w:space="0" w:color="auto"/>
        <w:right w:val="none" w:sz="0" w:space="0" w:color="auto"/>
      </w:divBdr>
    </w:div>
    <w:div w:id="1498153935">
      <w:bodyDiv w:val="1"/>
      <w:marLeft w:val="0"/>
      <w:marRight w:val="0"/>
      <w:marTop w:val="0"/>
      <w:marBottom w:val="0"/>
      <w:divBdr>
        <w:top w:val="none" w:sz="0" w:space="0" w:color="auto"/>
        <w:left w:val="none" w:sz="0" w:space="0" w:color="auto"/>
        <w:bottom w:val="none" w:sz="0" w:space="0" w:color="auto"/>
        <w:right w:val="none" w:sz="0" w:space="0" w:color="auto"/>
      </w:divBdr>
    </w:div>
    <w:div w:id="17284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358812711211726E-3"/>
          <c:y val="6.2448877274553505E-2"/>
          <c:w val="0.60396660974084759"/>
          <c:h val="0.76430884523890563"/>
        </c:manualLayout>
      </c:layout>
      <c:pie3DChart>
        <c:varyColors val="1"/>
        <c:ser>
          <c:idx val="0"/>
          <c:order val="0"/>
          <c:tx>
            <c:strRef>
              <c:f>Лист1!$B$1</c:f>
              <c:strCache>
                <c:ptCount val="1"/>
                <c:pt idx="0">
                  <c:v>Столбец1</c:v>
                </c:pt>
              </c:strCache>
            </c:strRef>
          </c:tx>
          <c:explosion val="1"/>
          <c:dPt>
            <c:idx val="0"/>
            <c:bubble3D val="0"/>
            <c:explosion val="4"/>
          </c:dPt>
          <c:dLbls>
            <c:dLblPos val="ctr"/>
            <c:showLegendKey val="0"/>
            <c:showVal val="0"/>
            <c:showCatName val="0"/>
            <c:showSerName val="0"/>
            <c:showPercent val="1"/>
            <c:showBubbleSize val="0"/>
            <c:showLeaderLines val="1"/>
          </c:dLbls>
          <c:cat>
            <c:strRef>
              <c:f>Лист1!$A$2:$A$5</c:f>
              <c:strCache>
                <c:ptCount val="4"/>
                <c:pt idx="0">
                  <c:v>Повна вища освіта</c:v>
                </c:pt>
                <c:pt idx="1">
                  <c:v>Базова вища освіта</c:v>
                </c:pt>
                <c:pt idx="2">
                  <c:v>Неповна вища освіта</c:v>
                </c:pt>
                <c:pt idx="3">
                  <c:v>Базова середня</c:v>
                </c:pt>
              </c:strCache>
            </c:strRef>
          </c:cat>
          <c:val>
            <c:numRef>
              <c:f>Лист1!$B$2:$B$5</c:f>
              <c:numCache>
                <c:formatCode>_-* #,##0.00_р_._-;\-* #,##0.00_р_._-;_-* "-"??_р_._-;_-@_-</c:formatCode>
                <c:ptCount val="4"/>
                <c:pt idx="0">
                  <c:v>10</c:v>
                </c:pt>
                <c:pt idx="1">
                  <c:v>2</c:v>
                </c:pt>
                <c:pt idx="2">
                  <c:v>1</c:v>
                </c:pt>
                <c:pt idx="3">
                  <c:v>1</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2000"/>
            </a:pPr>
            <a:endParaRPr lang="ru-RU"/>
          </a:p>
        </c:txPr>
      </c:legendEntry>
      <c:legendEntry>
        <c:idx val="1"/>
        <c:txPr>
          <a:bodyPr/>
          <a:lstStyle/>
          <a:p>
            <a:pPr>
              <a:defRPr sz="2000"/>
            </a:pPr>
            <a:endParaRPr lang="ru-RU"/>
          </a:p>
        </c:txPr>
      </c:legendEntry>
      <c:legendEntry>
        <c:idx val="2"/>
        <c:txPr>
          <a:bodyPr/>
          <a:lstStyle/>
          <a:p>
            <a:pPr>
              <a:defRPr sz="2000"/>
            </a:pPr>
            <a:endParaRPr lang="ru-RU"/>
          </a:p>
        </c:txPr>
      </c:legendEntry>
      <c:legendEntry>
        <c:idx val="3"/>
        <c:txPr>
          <a:bodyPr/>
          <a:lstStyle/>
          <a:p>
            <a:pPr>
              <a:defRPr sz="2000"/>
            </a:pPr>
            <a:endParaRPr lang="ru-RU"/>
          </a:p>
        </c:txPr>
      </c:legendEntry>
      <c:layout>
        <c:manualLayout>
          <c:xMode val="edge"/>
          <c:yMode val="edge"/>
          <c:x val="0.64836658060483054"/>
          <c:y val="8.2998644777245986E-2"/>
          <c:w val="0.34094333964511231"/>
          <c:h val="0.76607130311104998"/>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657061385845303E-2"/>
          <c:y val="3.8798689986760504E-2"/>
          <c:w val="0.65938017007133354"/>
          <c:h val="0.83293985310660323"/>
        </c:manualLayout>
      </c:layout>
      <c:pie3DChart>
        <c:varyColors val="1"/>
        <c:ser>
          <c:idx val="0"/>
          <c:order val="0"/>
          <c:tx>
            <c:strRef>
              <c:f>Лист1!$B$1</c:f>
              <c:strCache>
                <c:ptCount val="1"/>
                <c:pt idx="0">
                  <c:v>Столбец1</c:v>
                </c:pt>
              </c:strCache>
            </c:strRef>
          </c:tx>
          <c:explosion val="25"/>
          <c:dLbls>
            <c:dLblPos val="ctr"/>
            <c:showLegendKey val="0"/>
            <c:showVal val="0"/>
            <c:showCatName val="0"/>
            <c:showSerName val="0"/>
            <c:showPercent val="1"/>
            <c:showBubbleSize val="0"/>
            <c:showLeaderLines val="1"/>
          </c:dLbls>
          <c:cat>
            <c:strRef>
              <c:f>Лист1!$A$2:$A$5</c:f>
              <c:strCache>
                <c:ptCount val="4"/>
                <c:pt idx="0">
                  <c:v>До 3 років</c:v>
                </c:pt>
                <c:pt idx="1">
                  <c:v>5-13 років</c:v>
                </c:pt>
                <c:pt idx="2">
                  <c:v>13-18 років</c:v>
                </c:pt>
                <c:pt idx="3">
                  <c:v>18 і більше</c:v>
                </c:pt>
              </c:strCache>
            </c:strRef>
          </c:cat>
          <c:val>
            <c:numRef>
              <c:f>Лист1!$B$2:$B$5</c:f>
              <c:numCache>
                <c:formatCode>_-* #,##0.00_р_._-;\-* #,##0.00_р_._-;_-* "-"??_р_._-;_-@_-</c:formatCode>
                <c:ptCount val="4"/>
                <c:pt idx="0">
                  <c:v>4</c:v>
                </c:pt>
                <c:pt idx="1">
                  <c:v>6</c:v>
                </c:pt>
                <c:pt idx="2">
                  <c:v>2</c:v>
                </c:pt>
                <c:pt idx="3">
                  <c:v>3</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1800"/>
            </a:pPr>
            <a:endParaRPr lang="ru-RU"/>
          </a:p>
        </c:txPr>
      </c:legendEntry>
      <c:legendEntry>
        <c:idx val="1"/>
        <c:txPr>
          <a:bodyPr/>
          <a:lstStyle/>
          <a:p>
            <a:pPr>
              <a:defRPr sz="1800"/>
            </a:pPr>
            <a:endParaRPr lang="ru-RU"/>
          </a:p>
        </c:txPr>
      </c:legendEntry>
      <c:legendEntry>
        <c:idx val="2"/>
        <c:txPr>
          <a:bodyPr/>
          <a:lstStyle/>
          <a:p>
            <a:pPr>
              <a:defRPr sz="1800"/>
            </a:pPr>
            <a:endParaRPr lang="ru-RU"/>
          </a:p>
        </c:txPr>
      </c:legendEntry>
      <c:legendEntry>
        <c:idx val="3"/>
        <c:txPr>
          <a:bodyPr/>
          <a:lstStyle/>
          <a:p>
            <a:pPr>
              <a:defRPr sz="1800"/>
            </a:pPr>
            <a:endParaRPr lang="ru-RU"/>
          </a:p>
        </c:txPr>
      </c:legendEntry>
      <c:layout>
        <c:manualLayout>
          <c:xMode val="edge"/>
          <c:yMode val="edge"/>
          <c:x val="0.6681022279622455"/>
          <c:y val="8.4040671386665045E-2"/>
          <c:w val="0.31778842459507617"/>
          <c:h val="0.71987383929950821"/>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1657061385845303E-2"/>
          <c:y val="3.8798689986760504E-2"/>
          <c:w val="0.65938017007133354"/>
          <c:h val="0.83293985310660346"/>
        </c:manualLayout>
      </c:layout>
      <c:pie3DChart>
        <c:varyColors val="1"/>
        <c:ser>
          <c:idx val="0"/>
          <c:order val="0"/>
          <c:tx>
            <c:strRef>
              <c:f>Лист1!$B$1</c:f>
              <c:strCache>
                <c:ptCount val="1"/>
                <c:pt idx="0">
                  <c:v>Столбец1</c:v>
                </c:pt>
              </c:strCache>
            </c:strRef>
          </c:tx>
          <c:explosion val="25"/>
          <c:dLbls>
            <c:dLblPos val="ctr"/>
            <c:showLegendKey val="0"/>
            <c:showVal val="0"/>
            <c:showCatName val="0"/>
            <c:showSerName val="0"/>
            <c:showPercent val="1"/>
            <c:showBubbleSize val="0"/>
            <c:showLeaderLines val="1"/>
          </c:dLbls>
          <c:cat>
            <c:strRef>
              <c:f>Лист1!$A$2:$A$4</c:f>
              <c:strCache>
                <c:ptCount val="3"/>
                <c:pt idx="0">
                  <c:v>20-30 років</c:v>
                </c:pt>
                <c:pt idx="1">
                  <c:v>30-40 років</c:v>
                </c:pt>
                <c:pt idx="2">
                  <c:v>40-50 років</c:v>
                </c:pt>
              </c:strCache>
            </c:strRef>
          </c:cat>
          <c:val>
            <c:numRef>
              <c:f>Лист1!$B$2:$B$4</c:f>
              <c:numCache>
                <c:formatCode>_-* #,##0.00_р_._-;\-* #,##0.00_р_._-;_-* "-"??_р_._-;_-@_-</c:formatCode>
                <c:ptCount val="3"/>
                <c:pt idx="0">
                  <c:v>4</c:v>
                </c:pt>
                <c:pt idx="1">
                  <c:v>5</c:v>
                </c:pt>
                <c:pt idx="2">
                  <c:v>6</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1800"/>
            </a:pPr>
            <a:endParaRPr lang="ru-RU"/>
          </a:p>
        </c:txPr>
      </c:legendEntry>
      <c:legendEntry>
        <c:idx val="1"/>
        <c:txPr>
          <a:bodyPr/>
          <a:lstStyle/>
          <a:p>
            <a:pPr>
              <a:defRPr sz="1800"/>
            </a:pPr>
            <a:endParaRPr lang="ru-RU"/>
          </a:p>
        </c:txPr>
      </c:legendEntry>
      <c:legendEntry>
        <c:idx val="2"/>
        <c:txPr>
          <a:bodyPr/>
          <a:lstStyle/>
          <a:p>
            <a:pPr>
              <a:defRPr sz="1800"/>
            </a:pPr>
            <a:endParaRPr lang="ru-RU"/>
          </a:p>
        </c:txPr>
      </c:legendEntry>
      <c:layout>
        <c:manualLayout>
          <c:xMode val="edge"/>
          <c:yMode val="edge"/>
          <c:x val="0.6681022279622455"/>
          <c:y val="8.4040671386665045E-2"/>
          <c:w val="0.31778842459507628"/>
          <c:h val="0.7198738392995086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30FF-0417-48A4-A6C3-3509CC96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6581</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21</cp:revision>
  <cp:lastPrinted>2020-10-23T05:12:00Z</cp:lastPrinted>
  <dcterms:created xsi:type="dcterms:W3CDTF">2019-06-13T08:02:00Z</dcterms:created>
  <dcterms:modified xsi:type="dcterms:W3CDTF">2020-12-15T08:32:00Z</dcterms:modified>
</cp:coreProperties>
</file>